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hanging="2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hanging="2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hanging="2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hanging="2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hanging="2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hanging="2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hanging="2"/>
        <w:rPr/>
      </w:pPr>
      <w:r w:rsidDel="00000000" w:rsidR="00000000" w:rsidRPr="00000000">
        <w:rPr>
          <w:rtl w:val="0"/>
        </w:rPr>
        <w:t xml:space="preserve">                                                                   </w:t>
      </w:r>
    </w:p>
    <w:tbl>
      <w:tblPr>
        <w:tblStyle w:val="Table1"/>
        <w:tblW w:w="990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20"/>
        <w:gridCol w:w="2460"/>
        <w:gridCol w:w="2460"/>
        <w:gridCol w:w="2460"/>
        <w:tblGridChange w:id="0">
          <w:tblGrid>
            <w:gridCol w:w="2520"/>
            <w:gridCol w:w="2460"/>
            <w:gridCol w:w="2460"/>
            <w:gridCol w:w="2460"/>
          </w:tblGrid>
        </w:tblGridChange>
      </w:tblGrid>
      <w:tr>
        <w:trPr>
          <w:cantSplit w:val="0"/>
          <w:trHeight w:val="44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0B">
            <w:pPr>
              <w:ind w:left="0" w:hanging="2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OPĆI PODACI I KONTAKT PRISTUPNIKA/PRISTUPNICE: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IME I PREZIME, TITULA: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bookmarkStart w:colFirst="0" w:colLast="0" w:name="_heading=h.2et92p0" w:id="0"/>
            <w:bookmarkEnd w:id="0"/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Ime Prezime, dr.med.dent/dr.med.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SASTAVNICA: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ind w:left="0" w:hanging="2"/>
              <w:jc w:val="both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Sveučilište u Zagrebu, Stomatološki fakultet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Naziv studija: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ind w:left="0" w:hanging="2"/>
              <w:jc w:val="both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Dentalna medicina / Dental medicine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Matični broj studenta: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ind w:left="0" w:hanging="2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ind w:left="0" w:hanging="2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Odobravanje teme za stjecanje doktorata znanosti: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rtl w:val="0"/>
              </w:rPr>
              <w:t xml:space="preserve">(molimo zacrniti polje)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ind w:left="1" w:hanging="3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x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u okviru doktorskog studija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ind w:left="1" w:hanging="3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□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na temelju znanstvenih dostignuća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ind w:left="1" w:hanging="3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□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dvojni doktorat (cotutelle)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ind w:left="0" w:hanging="2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Ime i prezime majke i/ili oca: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ind w:left="0" w:hanging="2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Datum i mjesto rođenja: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ind w:left="0" w:hanging="2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Adresa: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ind w:left="0" w:hanging="2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Telefon/mobitel: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ind w:left="0" w:hanging="2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e-pošta: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7">
            <w:pPr>
              <w:ind w:left="0" w:hanging="2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ŽIVOTOPIS PRISTUPNIKA/PRISTUPNICE: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Obrazovanje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(kronološki od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20"/>
                <w:szCs w:val="20"/>
                <w:rtl w:val="0"/>
              </w:rPr>
              <w:t xml:space="preserve">novijeg k starijem datumu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):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U natuknicama, po godinama od najnovijeg do starijeg (obično do fakulteta)</w:t>
            </w:r>
          </w:p>
          <w:p w:rsidR="00000000" w:rsidDel="00000000" w:rsidP="00000000" w:rsidRDefault="00000000" w:rsidRPr="00000000" w14:paraId="0000003E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Uključiti upisani Postdiplomski doktorski studij (godina upisa – sada)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Radno iskustvo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(kronološki od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20"/>
                <w:szCs w:val="20"/>
                <w:rtl w:val="0"/>
              </w:rPr>
              <w:t xml:space="preserve">novijeg k starijem datumu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):</w:t>
            </w:r>
          </w:p>
          <w:p w:rsidR="00000000" w:rsidDel="00000000" w:rsidP="00000000" w:rsidRDefault="00000000" w:rsidRPr="00000000" w14:paraId="00000043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ind w:left="0" w:hanging="2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U natuknicama, po godinama od najnovijeg do najstarijeg</w:t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Popis radova i aktivnih sudjelovanja na kongresima: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Povlače se izravno s bib.irb.hr, pa prvo tamo treba provjeriti točnost podataka i eventualno ispraviti 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4B">
            <w:pPr>
              <w:spacing w:before="120" w:lineRule="auto"/>
              <w:ind w:left="0" w:hanging="2"/>
              <w:jc w:val="center"/>
              <w:rPr>
                <w:rFonts w:ascii="Arial Narrow" w:cs="Arial Narrow" w:eastAsia="Arial Narrow" w:hAnsi="Arial Narrow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NASLOV PREDLOŽENE TEME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bookmarkStart w:colFirst="0" w:colLast="0" w:name="_heading=h.30j0zll" w:id="2"/>
            <w:bookmarkEnd w:id="2"/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Hrvatski: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Mora sugerirati temu doktorata, ne smije biti općenit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Što kraći naslov, pravopisno ispravan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Preporučuje se konzultirati se s lektorom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Engleski: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ind w:left="0" w:hanging="2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Istovjetan s hrvatskim naslovom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Što kraći naslov, pravopisno ispravan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Preporučuje se konzultirati se s lektorom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ind w:left="0" w:hanging="2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Naslov na jeziku na kojem će se pisati rad (ako nije na hrvatskom ili engleskom)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ind w:left="0" w:hanging="2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Ostaviti prazno ako nije na hrvatskom ili engleskom jeziku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ind w:left="0" w:hanging="2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Oblik doktorskog rada (označiti jedno polje)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ind w:left="0" w:hanging="2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x monografija                        □ 'Skandinavski model'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ind w:left="0" w:hanging="2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0" w:hanging="2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0" w:hanging="2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0" w:hanging="2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0" w:hanging="2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0" w:hanging="2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90.0" w:type="dxa"/>
        <w:jc w:val="left"/>
        <w:tblInd w:w="-18.00000000000000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30"/>
        <w:gridCol w:w="735"/>
        <w:gridCol w:w="2475"/>
        <w:gridCol w:w="2475"/>
        <w:gridCol w:w="2475"/>
        <w:tblGridChange w:id="0">
          <w:tblGrid>
            <w:gridCol w:w="1830"/>
            <w:gridCol w:w="735"/>
            <w:gridCol w:w="2475"/>
            <w:gridCol w:w="2475"/>
            <w:gridCol w:w="2475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69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PREDLOŽENI ILI POTENCIJALNI MENTOR(I)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TITULA, IME I PREZIME: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USTANOVA: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E-POŠTA: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Mentor 1: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Fakultetska e-mail adresa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Mentor 2: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Ostaviti prazno ukoliko ne postoji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Fakultetska e-mail adresa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spacing w:before="120" w:lineRule="auto"/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KOMPETENCIJE MENTORA - popis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sz w:val="20"/>
                <w:szCs w:val="20"/>
                <w:rtl w:val="0"/>
              </w:rPr>
              <w:t xml:space="preserve">do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 5 objavljenih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sz w:val="20"/>
                <w:szCs w:val="20"/>
                <w:rtl w:val="0"/>
              </w:rPr>
              <w:t xml:space="preserve">relevantnih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radova u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sz w:val="20"/>
                <w:szCs w:val="20"/>
                <w:rtl w:val="0"/>
              </w:rPr>
              <w:t xml:space="preserve">zadnjih 5 godina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superscript"/>
                <w:rtl w:val="0"/>
              </w:rPr>
              <w:t xml:space="preserve"> b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Mentor 1: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Ime i prezime mentora: 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line="240" w:lineRule="auto"/>
              <w:ind w:left="0" w:hanging="2"/>
              <w:jc w:val="both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  <w:rtl w:val="0"/>
              </w:rPr>
              <w:t xml:space="preserve">Popis publikacija mentora relevantnih za izradu doktorskog rada: 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line="240" w:lineRule="auto"/>
              <w:ind w:left="0" w:hanging="2"/>
              <w:jc w:val="both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  <w:rtl w:val="0"/>
              </w:rPr>
              <w:t xml:space="preserve">Izrazito paziti na starost radova – u brojanju godina uključuje se tekuća godina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line="240" w:lineRule="auto"/>
              <w:ind w:left="0" w:hanging="2"/>
              <w:jc w:val="both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  <w:rtl w:val="0"/>
              </w:rPr>
              <w:t xml:space="preserve">Ukoliko ima više radova, biraju se oni koji su najviše vezani za temu doktorata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line="240" w:lineRule="auto"/>
              <w:ind w:left="0" w:hanging="2"/>
              <w:jc w:val="both"/>
              <w:rPr>
                <w:rFonts w:ascii="Arial Narrow" w:cs="Arial Narrow" w:eastAsia="Arial Narrow" w:hAnsi="Arial Narrow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Ne uključivati sažetke s konferencija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jc w:val="both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Mentor 2: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Ime i prezime mentora: 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Popis publikacija mentora relevantnih za izradu doktorskog rada: 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ind w:left="0" w:hanging="2"/>
              <w:rPr>
                <w:rFonts w:ascii="Arial Narrow" w:cs="Arial Narrow" w:eastAsia="Arial Narrow" w:hAnsi="Arial Narrow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sz w:val="20"/>
                <w:szCs w:val="20"/>
                <w:rtl w:val="0"/>
              </w:rPr>
              <w:t xml:space="preserve">Ukoliko se predlaže drugi mentor, obavezno jasno obrazložiti potrebu za drugim mentorom. Razlozi moraju biti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sz w:val="20"/>
                <w:szCs w:val="20"/>
                <w:u w:val="single"/>
                <w:rtl w:val="0"/>
              </w:rPr>
              <w:t xml:space="preserve">znanstveno opravdani i vezani uz interdisciplinarnost teme doktorata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sz w:val="20"/>
                <w:szCs w:val="20"/>
                <w:rtl w:val="0"/>
              </w:rPr>
              <w:t xml:space="preserve">. Mentori moraju biti s različitih institucija. Objašnjenje potrebe ne može biti administrativne prirode, tj. ne smije se navesti kao razlog da je jedan mentor mlađi i neiskusan ili jer su potrebni mentori s dvije institucije.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ind w:left="0" w:hanging="2"/>
              <w:rPr>
                <w:rFonts w:ascii="Arial Narrow" w:cs="Arial Narrow" w:eastAsia="Arial Narrow" w:hAnsi="Arial Narrow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ind w:left="0" w:hanging="2"/>
              <w:rPr>
                <w:rFonts w:ascii="Arial Narrow" w:cs="Arial Narrow" w:eastAsia="Arial Narrow" w:hAnsi="Arial Narrow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sz w:val="20"/>
                <w:szCs w:val="20"/>
                <w:rtl w:val="0"/>
              </w:rPr>
              <w:t xml:space="preserve">Ovo je najčešći razlog vraćanja prijedloga tema na doradu.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97">
            <w:pPr>
              <w:ind w:left="0" w:hanging="2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OBRAZLOŽENJE PRIJEDLOGA DOKTORSKOG RADA: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Sažetak na hrvatskom jeziku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maksimalno 1000 znakova s praznim mjestima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ind w:left="0" w:hanging="2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Treba biti strukturiran: Uvod, Svrha, Materijali i metode, Znanstveni doprinos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Sažetak na engleskom jeziku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maksimalno 1000 znakova s praznim mjestima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ind w:left="0" w:hanging="2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Točan prijevod hrvatskog sažetka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A8">
            <w:pPr>
              <w:spacing w:before="120" w:line="360" w:lineRule="auto"/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Uvod i pregled dosadašnjih istraživanja 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(maksimalno 7000 znakova s praznim mjestima)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ind w:left="0" w:hanging="2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Opisati problem, dosadašnje pokušaje rješenja tog problema, njihove nedostatke i prijedlog novog, izvornog rješenja problema koji do sad nije bio proučavan.</w:t>
            </w:r>
          </w:p>
          <w:p w:rsidR="00000000" w:rsidDel="00000000" w:rsidP="00000000" w:rsidRDefault="00000000" w:rsidRPr="00000000" w14:paraId="000000AE">
            <w:pPr>
              <w:ind w:left="0" w:hanging="2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ind w:left="0" w:hanging="2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Sažeto, jasno i nedvosmisleno navesti koje su rupe u znanju i što se želi istražiti.</w:t>
            </w:r>
          </w:p>
          <w:p w:rsidR="00000000" w:rsidDel="00000000" w:rsidP="00000000" w:rsidRDefault="00000000" w:rsidRPr="00000000" w14:paraId="000000B0">
            <w:pPr>
              <w:ind w:left="0" w:hanging="2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B5">
            <w:pPr>
              <w:spacing w:before="120" w:line="360" w:lineRule="auto"/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Ciljevi i hipoteza istraživanja 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  (preporučeno 700 znakova s praznim mjestima)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CILJEVI</w:t>
            </w:r>
          </w:p>
          <w:p w:rsidR="00000000" w:rsidDel="00000000" w:rsidP="00000000" w:rsidRDefault="00000000" w:rsidRPr="00000000" w14:paraId="000000BB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Kratko i jasno napisati što želite postići svojim istraživanjem, koji problem želite riješiti </w:t>
            </w:r>
          </w:p>
          <w:p w:rsidR="00000000" w:rsidDel="00000000" w:rsidP="00000000" w:rsidRDefault="00000000" w:rsidRPr="00000000" w14:paraId="000000BD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Navesti jedan opći cilj, te dodatne sekundarne ciljeve. </w:t>
            </w:r>
          </w:p>
          <w:p w:rsidR="00000000" w:rsidDel="00000000" w:rsidP="00000000" w:rsidRDefault="00000000" w:rsidRPr="00000000" w14:paraId="000000BE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240" w:lineRule="auto"/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1. Osnovni (opći, generalni) cilj – što na općenitijoj razini želimo doznati, na koje opće pitanje želimo odgovoriti. Proizlazi iz predmeta istraživanja i njegov je razrađeniji oblik.</w:t>
            </w:r>
          </w:p>
          <w:p w:rsidR="00000000" w:rsidDel="00000000" w:rsidP="00000000" w:rsidRDefault="00000000" w:rsidRPr="00000000" w14:paraId="000000C0">
            <w:pPr>
              <w:spacing w:after="240" w:lineRule="auto"/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2. Specifični ciljevi – detaljnija elaboracija generalnog cilja tj. pojedini ASPEKTI s kojih se istraživana pojava namjerava promatrati. To su skupine pojedinačnih pitanja na koje se istraživanjem želi odgovoriti</w:t>
            </w:r>
          </w:p>
          <w:p w:rsidR="00000000" w:rsidDel="00000000" w:rsidP="00000000" w:rsidRDefault="00000000" w:rsidRPr="00000000" w14:paraId="000000C1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Ciljevi istraživanja moraju logično proizlaziti iz uvoda.</w:t>
            </w:r>
          </w:p>
          <w:p w:rsidR="00000000" w:rsidDel="00000000" w:rsidP="00000000" w:rsidRDefault="00000000" w:rsidRPr="00000000" w14:paraId="000000C2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HIPOTEZA</w:t>
            </w:r>
          </w:p>
          <w:p w:rsidR="00000000" w:rsidDel="00000000" w:rsidP="00000000" w:rsidRDefault="00000000" w:rsidRPr="00000000" w14:paraId="000000C4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ind w:left="0" w:hanging="2"/>
              <w:rPr>
                <w:rFonts w:ascii="Arial Narrow" w:cs="Arial Narrow" w:eastAsia="Arial Narrow" w:hAnsi="Arial Narrow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Postavlja se jedna hipoteza u jednoj rečenici.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20"/>
                <w:szCs w:val="20"/>
                <w:rtl w:val="0"/>
              </w:rPr>
              <w:t xml:space="preserve">Savjetuje se hipotezu napisati kao radnu hipotezu, uz navođenje očekivanog smjera razlika.</w:t>
            </w:r>
          </w:p>
          <w:p w:rsidR="00000000" w:rsidDel="00000000" w:rsidP="00000000" w:rsidRDefault="00000000" w:rsidRPr="00000000" w14:paraId="000000C6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Hipoteza – mogući ili pretpostavljeni odgovor na ciljeve istraživanja. Znanstvena hipoteza oblikuje se kratko i konkretno u jednoj rečenici. Svrha istraživanja jest provjera (potvrda ili odbacivanje) hipoteze (je li ispitivani postupak učinkovit ili ne). Formulirati je kao tvrdnju o postojanju ili nepostojanju određenog odnosa ili veze između pojave koju proučavamo i nekih drugih pojava. Istraživanjem tu tvrdnju treba provjeriti (potvrditi ili odbaciti). Nema trećeg – ili jest ili nije.</w:t>
            </w:r>
          </w:p>
          <w:p w:rsidR="00000000" w:rsidDel="00000000" w:rsidP="00000000" w:rsidRDefault="00000000" w:rsidRPr="00000000" w14:paraId="000000C8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CD">
            <w:pPr>
              <w:spacing w:before="120" w:line="360" w:lineRule="auto"/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Materijal, ispitanici, metodologija i plan istraživanja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  (maksimalno 6500 znakova s praznim mjestima) 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pStyle w:val="Heading2"/>
              <w:ind w:left="0" w:hanging="2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bookmarkStart w:colFirst="0" w:colLast="0" w:name="_heading=h.1fob9te" w:id="3"/>
            <w:bookmarkEnd w:id="3"/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Detaljno opisati metodologiju tako da je moguće ponoviti istraživanje.</w:t>
            </w:r>
          </w:p>
          <w:p w:rsidR="00000000" w:rsidDel="00000000" w:rsidP="00000000" w:rsidRDefault="00000000" w:rsidRPr="00000000" w14:paraId="000000D3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To je opis istraživanja (kratko, jasno, okvirno – bez detalja opisati tijek istraživanja - metode); ustroj istraživanja (s obzirom na hipoteze i postavljeno pitanje); mjesto i vrijeme odvijanja studije.</w:t>
            </w:r>
          </w:p>
          <w:p w:rsidR="00000000" w:rsidDel="00000000" w:rsidP="00000000" w:rsidRDefault="00000000" w:rsidRPr="00000000" w14:paraId="000000D5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Definirati o kakvoj vrsti istraživanja se radi (observacijsko, presječno, prospektivno, eksperimentalno)</w:t>
            </w:r>
          </w:p>
          <w:p w:rsidR="00000000" w:rsidDel="00000000" w:rsidP="00000000" w:rsidRDefault="00000000" w:rsidRPr="00000000" w14:paraId="000000D7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• Organizacija istraživanja - gdje i kada će se provoditi</w:t>
            </w:r>
          </w:p>
          <w:p w:rsidR="00000000" w:rsidDel="00000000" w:rsidP="00000000" w:rsidRDefault="00000000" w:rsidRPr="00000000" w14:paraId="000000D8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• Ako je istraživanje dio projekta - navesti naslov projekta, voditelja projekta i ustanovu koja je nositelj projekta</w:t>
            </w:r>
          </w:p>
          <w:p w:rsidR="00000000" w:rsidDel="00000000" w:rsidP="00000000" w:rsidRDefault="00000000" w:rsidRPr="00000000" w14:paraId="000000D9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Ako se radi o kliničkom istraživanju ono MORA biti registrirano u javnom registru (https://clinicaltrials.gov ) prije uključivanja prvog</w:t>
            </w:r>
          </w:p>
          <w:p w:rsidR="00000000" w:rsidDel="00000000" w:rsidP="00000000" w:rsidRDefault="00000000" w:rsidRPr="00000000" w14:paraId="000000DB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ispitanika</w:t>
            </w:r>
          </w:p>
          <w:p w:rsidR="00000000" w:rsidDel="00000000" w:rsidP="00000000" w:rsidRDefault="00000000" w:rsidRPr="00000000" w14:paraId="000000DC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Za eksperimentalna istraživanja može se prikazati dijagram tijeka istraživanja (flowchart). (Dostupno na </w:t>
            </w:r>
            <w:hyperlink r:id="rId7">
              <w:r w:rsidDel="00000000" w:rsidR="00000000" w:rsidRPr="00000000">
                <w:rPr>
                  <w:rFonts w:ascii="Arial Narrow" w:cs="Arial Narrow" w:eastAsia="Arial Narrow" w:hAnsi="Arial Narrow"/>
                  <w:color w:val="0000ff"/>
                  <w:sz w:val="20"/>
                  <w:szCs w:val="20"/>
                  <w:u w:val="single"/>
                  <w:rtl w:val="0"/>
                </w:rPr>
                <w:t xml:space="preserve">https://www.equator-network.org/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ili u Google ukucate „Naziv smjernice (npr. CONSORT) flowchart template word OR ppt”)</w:t>
            </w:r>
          </w:p>
          <w:p w:rsidR="00000000" w:rsidDel="00000000" w:rsidP="00000000" w:rsidRDefault="00000000" w:rsidRPr="00000000" w14:paraId="000000DD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Ispitanici: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Navedite vrstu uzorka (npr. slučajni, prigodni, stratificirani...), kriterije uključenja i isključenja u studiju uz objašnjenje zašto; navesti detalje o ispitanicima u pokusnoj i kontrolnoj skupini. </w:t>
            </w:r>
          </w:p>
          <w:p w:rsidR="00000000" w:rsidDel="00000000" w:rsidP="00000000" w:rsidRDefault="00000000" w:rsidRPr="00000000" w14:paraId="000000E0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pStyle w:val="Heading2"/>
              <w:ind w:left="0" w:hanging="2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Vrsta i potrebna veličina uzorka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ind w:left="0" w:hanging="2"/>
              <w:jc w:val="both"/>
              <w:rPr>
                <w:rFonts w:ascii="Arial Narrow" w:cs="Arial Narrow" w:eastAsia="Arial Narrow" w:hAnsi="Arial Narrow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20"/>
                <w:szCs w:val="20"/>
                <w:rtl w:val="0"/>
              </w:rPr>
              <w:t xml:space="preserve">Obavezno navesti izračun veličine uzorka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(G-power, </w:t>
            </w:r>
            <w:hyperlink r:id="rId8">
              <w:r w:rsidDel="00000000" w:rsidR="00000000" w:rsidRPr="00000000">
                <w:rPr>
                  <w:rFonts w:ascii="Arial Narrow" w:cs="Arial Narrow" w:eastAsia="Arial Narrow" w:hAnsi="Arial Narrow"/>
                  <w:color w:val="0000ff"/>
                  <w:sz w:val="20"/>
                  <w:szCs w:val="20"/>
                  <w:u w:val="single"/>
                  <w:rtl w:val="0"/>
                </w:rPr>
                <w:t xml:space="preserve">https://clincalc.com/stats/samplesize.aspx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).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20"/>
                <w:szCs w:val="20"/>
                <w:rtl w:val="0"/>
              </w:rPr>
              <w:t xml:space="preserve">To je drugi najčešći razlog vraćanja teme na doradu. </w:t>
            </w:r>
          </w:p>
          <w:p w:rsidR="00000000" w:rsidDel="00000000" w:rsidP="00000000" w:rsidRDefault="00000000" w:rsidRPr="00000000" w14:paraId="000000E3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Navedite procjenu veličine uzorka (skupina) za pitanje koje ste postavili. Koristite besplatne mrežne računalne programe za izračun minimalno potrebne veličine uzorka. Pritom detaljno navedite: opis izračuna veličine uzorka; izvore podataka za formulu; dobiveni broj ispitanika po skupini.</w:t>
            </w:r>
          </w:p>
          <w:p w:rsidR="00000000" w:rsidDel="00000000" w:rsidP="00000000" w:rsidRDefault="00000000" w:rsidRPr="00000000" w14:paraId="000000E4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Metode: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Opisivati tako da istraživanje može biti ponovljivo. Za pojedinačne vrste ustroja istraživanja metodologiju opisati prema smjernicama za prikaz studija </w:t>
            </w:r>
            <w:hyperlink r:id="rId9">
              <w:r w:rsidDel="00000000" w:rsidR="00000000" w:rsidRPr="00000000">
                <w:rPr>
                  <w:rFonts w:ascii="Arial Narrow" w:cs="Arial Narrow" w:eastAsia="Arial Narrow" w:hAnsi="Arial Narrow"/>
                  <w:color w:val="0000ff"/>
                  <w:sz w:val="20"/>
                  <w:szCs w:val="20"/>
                  <w:u w:val="single"/>
                  <w:rtl w:val="0"/>
                </w:rPr>
                <w:t xml:space="preserve">https://www.equator-network.org/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E6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• CONSORT – randomizirane kliničke studije</w:t>
            </w:r>
          </w:p>
          <w:p w:rsidR="00000000" w:rsidDel="00000000" w:rsidP="00000000" w:rsidRDefault="00000000" w:rsidRPr="00000000" w14:paraId="000000E7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• STROBE – observacijske studije</w:t>
            </w:r>
          </w:p>
          <w:p w:rsidR="00000000" w:rsidDel="00000000" w:rsidP="00000000" w:rsidRDefault="00000000" w:rsidRPr="00000000" w14:paraId="000000E8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• STARD - dijagnostičke/prognostičke studije</w:t>
            </w:r>
          </w:p>
          <w:p w:rsidR="00000000" w:rsidDel="00000000" w:rsidP="00000000" w:rsidRDefault="00000000" w:rsidRPr="00000000" w14:paraId="000000E9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• COREQ - kvalitativna istraživanja</w:t>
            </w:r>
          </w:p>
          <w:p w:rsidR="00000000" w:rsidDel="00000000" w:rsidP="00000000" w:rsidRDefault="00000000" w:rsidRPr="00000000" w14:paraId="000000EA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• ARRIVE - predkliničke studije na životinjama</w:t>
            </w:r>
          </w:p>
          <w:p w:rsidR="00000000" w:rsidDel="00000000" w:rsidP="00000000" w:rsidRDefault="00000000" w:rsidRPr="00000000" w14:paraId="000000EB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Opišite sve detalje provedenih postupaka: doze lijekova, vrijeme primjene, tko, kada, kako...Za poznate i uobičajene postupke dostatno je navesti naziv postupka i referenciju gdje je on opisan. Navesti sve što je korišteno (instrumente i materijale, poput kemikalija, pripravaka lijekova, kitova i sl.). Definirajte mjesto gdje će istraživanje biti provedeno, tj. odakle će biti prikupljeni podaci. Opis uključuje razinu zdravstvene skrbi (primarna, sekundarna, tercijarna), broj ustanova koje su uključene, naziv ustanove u kojoj je ispitivanje provedeno i njezinu zemljopisnu odrednicu ako je važna za istraživanje.</w:t>
              <w:br w:type="textWrapping"/>
            </w:r>
          </w:p>
          <w:p w:rsidR="00000000" w:rsidDel="00000000" w:rsidP="00000000" w:rsidRDefault="00000000" w:rsidRPr="00000000" w14:paraId="000000EC">
            <w:pPr>
              <w:ind w:left="0" w:hanging="2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bookmarkStart w:colFirst="0" w:colLast="0" w:name="_heading=h.3znysh7" w:id="4"/>
            <w:bookmarkEnd w:id="4"/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ED">
            <w:pPr>
              <w:pStyle w:val="Heading2"/>
              <w:ind w:left="0" w:hanging="2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Statistička analiza podataka</w:t>
              <w:br w:type="textWrapping"/>
            </w:r>
          </w:p>
          <w:p w:rsidR="00000000" w:rsidDel="00000000" w:rsidP="00000000" w:rsidRDefault="00000000" w:rsidRPr="00000000" w14:paraId="000000EE">
            <w:pPr>
              <w:ind w:left="0" w:hanging="2"/>
              <w:jc w:val="both"/>
              <w:rPr>
                <w:rFonts w:ascii="Arial Narrow" w:cs="Arial Narrow" w:eastAsia="Arial Narrow" w:hAnsi="Arial Narrow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20"/>
                <w:szCs w:val="20"/>
                <w:rtl w:val="0"/>
              </w:rPr>
              <w:t xml:space="preserve">Obavezno </w:t>
            </w:r>
          </w:p>
          <w:p w:rsidR="00000000" w:rsidDel="00000000" w:rsidP="00000000" w:rsidRDefault="00000000" w:rsidRPr="00000000" w14:paraId="000000EF">
            <w:pPr>
              <w:ind w:left="0" w:hanging="2"/>
              <w:jc w:val="both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Navedite statistički program koji ćete upotrijebiti za analizu (npr. SPSS); Navedite da ćete za najprije procijeniti normalnost raspodjele podataka Kolmogorov- Smirnovljevim ili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u w:val="single"/>
                <w:rtl w:val="0"/>
              </w:rPr>
              <w:t xml:space="preserve">drugim adekvatnim testom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; Navedite kako ćete prikazati kvantitativne (median IQR vs. Sr. Vrijednost ± SD) a kako kvalitativne podaci (udjeli/postotci)</w:t>
            </w:r>
          </w:p>
          <w:p w:rsidR="00000000" w:rsidDel="00000000" w:rsidP="00000000" w:rsidRDefault="00000000" w:rsidRPr="00000000" w14:paraId="000000F0">
            <w:pPr>
              <w:ind w:left="0" w:hanging="2"/>
              <w:jc w:val="both"/>
              <w:rPr>
                <w:rFonts w:ascii="Arial Narrow" w:cs="Arial Narrow" w:eastAsia="Arial Narrow" w:hAnsi="Arial Narrow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Navedite statističke testove koje ćete primijeniti za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u w:val="single"/>
                <w:rtl w:val="0"/>
              </w:rPr>
              <w:t xml:space="preserve">određivanje svakog od ishoda (Nije dovoljno samo taksativno nabrojiti testove, morate definirati kojim testom ćete analizirati koji ishod).</w:t>
            </w:r>
          </w:p>
          <w:p w:rsidR="00000000" w:rsidDel="00000000" w:rsidP="00000000" w:rsidRDefault="00000000" w:rsidRPr="00000000" w14:paraId="000000F1">
            <w:pPr>
              <w:ind w:left="0" w:hanging="2"/>
              <w:jc w:val="both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Jasno navedite mjere učinka koje ćete koristiti za prezentaciju rezultata.</w:t>
            </w:r>
          </w:p>
          <w:p w:rsidR="00000000" w:rsidDel="00000000" w:rsidP="00000000" w:rsidRDefault="00000000" w:rsidRPr="00000000" w14:paraId="000000F2">
            <w:pPr>
              <w:ind w:left="0" w:hanging="2"/>
              <w:jc w:val="both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ind w:left="0" w:hanging="2"/>
              <w:jc w:val="both"/>
              <w:rPr>
                <w:rFonts w:ascii="Arial Narrow" w:cs="Arial Narrow" w:eastAsia="Arial Narrow" w:hAnsi="Arial Narrow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Za istraživanja koja trebaju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  <w:rtl w:val="0"/>
              </w:rPr>
              <w:t xml:space="preserve">etičko odobrenje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 obavezno navesti. Kada je u istraživanje uključeno više ustanova, svaka mora dati etičko odobrenje istraživanja! Navedite ispunjavanje informiranoga pismenoga pristanka ispitanika ili skrbnika, kada je on potreban.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F8">
            <w:pPr>
              <w:spacing w:before="120" w:line="360" w:lineRule="auto"/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Očekivani znanstveni doprinos predloženog istraživanja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 (maksimalno 500 znakova s praznim mjestima)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Znanstveni doprinos treba opisati u jednoj ili dvije rečenice - navesti koji je konkretan doprinos vašeg istraživanja rješavanju istraživačkog problema koji ste prezentirali u uvodu.</w:t>
            </w:r>
          </w:p>
          <w:p w:rsidR="00000000" w:rsidDel="00000000" w:rsidP="00000000" w:rsidRDefault="00000000" w:rsidRPr="00000000" w14:paraId="000000FE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To je dodana znanstvena vrijednost rezultata istraživanja;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20"/>
                <w:szCs w:val="20"/>
                <w:rtl w:val="0"/>
              </w:rPr>
              <w:t xml:space="preserve">znanstveni doprinos odgovara na pitanje ZAŠTO ćete raditi istraživanje?, a ne na pitanje ŠTO ćete u istraživanju raditi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? Npr. otkriće nove metode/bolesti/dijagnostičkog postupka, razvoj novog modela/terapije/postupnika/smjernica, učinkovitiji način liječenja/probira i sl.</w:t>
            </w:r>
          </w:p>
          <w:p w:rsidR="00000000" w:rsidDel="00000000" w:rsidP="00000000" w:rsidRDefault="00000000" w:rsidRPr="00000000" w14:paraId="00000100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ind w:left="0" w:hanging="2"/>
              <w:rPr>
                <w:rFonts w:ascii="Arial Narrow" w:cs="Arial Narrow" w:eastAsia="Arial Narrow" w:hAnsi="Arial Narrow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20"/>
                <w:szCs w:val="20"/>
                <w:rtl w:val="0"/>
              </w:rPr>
              <w:t xml:space="preserve">Znanstveni doprinos ne smije biti popis očekivanih rezultata.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Ne pisati općenito, ne ponavljati uvod i/ili metode.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06">
            <w:pPr>
              <w:spacing w:before="120" w:line="360" w:lineRule="auto"/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Popis citirane literature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 (maksimalno 30 referenci)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spacing w:before="120" w:line="360" w:lineRule="auto"/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Citirati prema Vancouverskim pravilima, do 30 referenci.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before="120" w:line="360" w:lineRule="auto"/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Birajte najvažnije i najnovije, te kvalitetne sustavne preglede kad god postoje.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111">
            <w:pPr>
              <w:spacing w:before="120" w:line="360" w:lineRule="auto"/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Procjena ukupnih troškova istraživanja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spacing w:before="120" w:line="360" w:lineRule="auto"/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Obavezno navesti iznos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1B">
            <w:pPr>
              <w:spacing w:before="120" w:line="360" w:lineRule="auto"/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Podloga i izvor financiranja za predloženo istraživanje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Voditelj projekta: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Naziv i šifra projekta: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Godišnji iznos</w:t>
            </w:r>
          </w:p>
          <w:p w:rsidR="00000000" w:rsidDel="00000000" w:rsidP="00000000" w:rsidRDefault="00000000" w:rsidRPr="00000000" w14:paraId="0000012B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financiranja projekta: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Ostali izvori </w:t>
            </w:r>
          </w:p>
          <w:p w:rsidR="00000000" w:rsidDel="00000000" w:rsidP="00000000" w:rsidRDefault="00000000" w:rsidRPr="00000000" w14:paraId="00000131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sredstava: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6">
      <w:pPr>
        <w:ind w:left="0" w:hanging="2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ind w:left="0" w:hanging="2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ind w:left="0" w:hanging="2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0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0"/>
        <w:tblGridChange w:id="0">
          <w:tblGrid>
            <w:gridCol w:w="99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39">
            <w:pPr>
              <w:spacing w:before="120" w:line="360" w:lineRule="auto"/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Samostalno financiranje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  <w:rtl w:val="0"/>
              </w:rPr>
              <w:t xml:space="preserve">Odgovoriti da/ne/djelomično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  <w:rtl w:val="0"/>
              </w:rPr>
              <w:t xml:space="preserve">Sjednica Etičkog povjerenstva na kojoj je odobren prijedlog istraživanja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(navesti samo ako je potrebno):</w:t>
            </w:r>
          </w:p>
        </w:tc>
      </w:tr>
      <w:tr>
        <w:trPr>
          <w:cantSplit w:val="0"/>
          <w:trHeight w:val="10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/</w:t>
            </w:r>
          </w:p>
          <w:p w:rsidR="00000000" w:rsidDel="00000000" w:rsidP="00000000" w:rsidRDefault="00000000" w:rsidRPr="00000000" w14:paraId="0000013E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0">
      <w:pPr>
        <w:ind w:left="0" w:hanging="2"/>
        <w:jc w:val="both"/>
        <w:rPr>
          <w:rFonts w:ascii="Arial" w:cs="Arial" w:eastAsia="Arial" w:hAnsi="Arial"/>
          <w:sz w:val="16"/>
          <w:szCs w:val="16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ind w:left="0" w:hanging="2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footerReference r:id="rId12" w:type="even"/>
      <w:pgSz w:h="16838" w:w="11906" w:orient="portrait"/>
      <w:pgMar w:bottom="539" w:top="851" w:left="1418" w:right="1418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right="36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/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right="360" w:hanging="2"/>
      <w:jc w:val="both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Obrazac DR.SC.-01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S V E U Č I L I Š T E   U   Z A G R E B U </w:t>
      <w:tab/>
    </w: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Prijava teme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Postupak odobravanja teme za stjecanje</w:t>
    </w: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 doktorata znanosti </w:t>
      <w:tab/>
      <w:t xml:space="preserve">DR.SC.-01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rFonts w:ascii="Times New Roman" w:cs="Times New Roman" w:eastAsia="Times New Roman" w:hAnsi="Times New Roman"/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val="en-GB"/>
    </w:rPr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outlineLvl w:val="1"/>
    </w:pPr>
    <w:rPr>
      <w:rFonts w:ascii="Times New Roman Bold" w:eastAsia="Calibri" w:hAnsi="Times New Roman Bold"/>
      <w:b w:val="1"/>
      <w:bCs w:val="1"/>
      <w:color w:val="000000"/>
      <w:sz w:val="22"/>
      <w:szCs w:val="26"/>
      <w:lang w:val="hr-HR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styleId="HeaderChar" w:customStyle="1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en-GB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erChar" w:customStyle="1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val="en-GB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odyText">
    <w:name w:val="Body Text"/>
    <w:basedOn w:val="Normal"/>
    <w:pPr>
      <w:jc w:val="center"/>
    </w:pPr>
  </w:style>
  <w:style w:type="character" w:styleId="BodyTextChar" w:customStyle="1">
    <w:name w:val="Body Text Char"/>
    <w:rPr>
      <w:w w:val="100"/>
      <w:position w:val="-1"/>
      <w:sz w:val="24"/>
      <w:szCs w:val="24"/>
      <w:effect w:val="none"/>
      <w:vertAlign w:val="baseline"/>
      <w:cs w:val="0"/>
      <w:em w:val="none"/>
      <w:lang w:val="en-GB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Heading2Char" w:customStyle="1">
    <w:name w:val="Heading 2 Char"/>
    <w:rPr>
      <w:rFonts w:ascii="Times New Roman Bold" w:eastAsia="Calibri" w:hAnsi="Times New Roman Bold"/>
      <w:b w:val="1"/>
      <w:bCs w:val="1"/>
      <w:color w:val="000000"/>
      <w:w w:val="100"/>
      <w:position w:val="-1"/>
      <w:sz w:val="22"/>
      <w:szCs w:val="26"/>
      <w:effect w:val="none"/>
      <w:vertAlign w:val="baseline"/>
      <w:cs w:val="0"/>
      <w:em w:val="none"/>
    </w:rPr>
  </w:style>
  <w:style w:type="character" w:styleId="hps" w:customStyle="1">
    <w:name w:val="hps"/>
    <w:rPr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  <w:lang w:eastAsia="en-US" w:val="hr-HR"/>
    </w:rPr>
  </w:style>
  <w:style w:type="paragraph" w:styleId="NoSpacing">
    <w:name w:val="No Spacing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NormalWeb">
    <w:name w:val="Normal (Web)"/>
    <w:basedOn w:val="Normal"/>
    <w:qFormat w:val="1"/>
    <w:pPr>
      <w:spacing w:after="100" w:afterAutospacing="1" w:before="100" w:beforeAutospacing="1"/>
    </w:pPr>
    <w:rPr>
      <w:lang w:val="hr-HR"/>
    </w:rPr>
  </w:style>
  <w:style w:type="character" w:styleId="Strong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il" w:customStyle="1">
    <w:name w:val="il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Segoe UI" w:cs="Segoe UI" w:hAnsi="Segoe UI"/>
      <w:sz w:val="18"/>
      <w:szCs w:val="18"/>
      <w:lang w:val="hr-HR"/>
    </w:rPr>
  </w:style>
  <w:style w:type="character" w:styleId="BalloonTextChar" w:customStyle="1">
    <w:name w:val="Balloon Text Char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Revision">
    <w:name w:val="Revision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val="en-GB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  <w:lang w:val="hr-HR"/>
    </w:rPr>
  </w:style>
  <w:style w:type="character" w:styleId="CommentTextChar" w:customStyle="1">
    <w:name w:val="Comment Text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 w:val="1"/>
      <w:bCs w:val="1"/>
    </w:rPr>
  </w:style>
  <w:style w:type="character" w:styleId="CommentSubjectChar" w:customStyle="1">
    <w:name w:val="Comment Subject Char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FootnoteText">
    <w:name w:val="footnote text"/>
    <w:basedOn w:val="Normal"/>
    <w:pPr>
      <w:spacing w:after="120"/>
    </w:pPr>
    <w:rPr>
      <w:color w:val="c00000"/>
      <w:sz w:val="22"/>
      <w:szCs w:val="20"/>
      <w:lang w:val="hr-HR"/>
    </w:rPr>
  </w:style>
  <w:style w:type="character" w:styleId="FootnoteTextChar" w:customStyle="1">
    <w:name w:val="Footnote Text Char"/>
    <w:rPr>
      <w:color w:val="c00000"/>
      <w:w w:val="100"/>
      <w:position w:val="-1"/>
      <w:sz w:val="22"/>
      <w:effect w:val="none"/>
      <w:vertAlign w:val="baseline"/>
      <w:cs w:val="0"/>
      <w:em w:val="none"/>
    </w:rPr>
  </w:style>
  <w:style w:type="character" w:styleId="FootnoteReference">
    <w:name w:val="footnote reference"/>
    <w:rPr>
      <w:rFonts w:ascii="Times New Roman" w:hAnsi="Times New Roman"/>
      <w:b w:val="1"/>
      <w:color w:val="c00000"/>
      <w:w w:val="100"/>
      <w:position w:val="-1"/>
      <w:sz w:val="24"/>
      <w:effect w:val="none"/>
      <w:bdr w:color="auto" w:space="0" w:sz="0" w:val="none"/>
      <w:shd w:color="auto" w:fill="ffff00" w:val="clear"/>
      <w:vertAlign w:val="superscript"/>
      <w:cs w:val="0"/>
      <w:em w:val="none"/>
    </w:rPr>
  </w:style>
  <w:style w:type="character" w:styleId="FollowedHyperlink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styleId="UnresolvedMention" w:customStyle="1">
    <w:name w:val="Unresolved Mention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character" w:styleId="apple-tab-span" w:customStyle="1">
    <w:name w:val="apple-tab-span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yperlink" Target="https://www.equator-network.org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equator-network.org/" TargetMode="External"/><Relationship Id="rId8" Type="http://schemas.openxmlformats.org/officeDocument/2006/relationships/hyperlink" Target="https://clincalc.com/stats/samplesize.aspx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TphXYImktr+4xaiIOAXcXgOSDg==">CgMxLjAyCWguMmV0OTJwMDIIaC5namRneHMyCWguMzBqMHpsbDIJaC4xZm9iOXRlMgloLjN6bnlzaDc4AHIhMWZuSXNPdGMxWmRpY1VCamY0NTBqQU15UFB2WERpVjZG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2024-10-01T20:24:00Z</dcterms:created>
  <dc:creator>Irena Rojnić Palavra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http://csl.mendeley.com/styles/380857961/ActaClinicaCroatica</vt:lpwstr>
  </property>
  <property fmtid="{D5CDD505-2E9C-101B-9397-08002B2CF9AE}" pid="3" name="Mendeley Recent Style Name 0_1">
    <vt:lpwstr>Acta Clinica Croatica - Žarko Bajić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http://www.zotero.org/styles/cancers</vt:lpwstr>
  </property>
  <property fmtid="{D5CDD505-2E9C-101B-9397-08002B2CF9AE}" pid="7" name="Mendeley Recent Style Name 2_1">
    <vt:lpwstr>Cancers</vt:lpwstr>
  </property>
  <property fmtid="{D5CDD505-2E9C-101B-9397-08002B2CF9AE}" pid="8" name="Mendeley Recent Style Id 3_1">
    <vt:lpwstr>http://www.zotero.org/styles/frontiers-in-endocrinology</vt:lpwstr>
  </property>
  <property fmtid="{D5CDD505-2E9C-101B-9397-08002B2CF9AE}" pid="9" name="Mendeley Recent Style Name 3_1">
    <vt:lpwstr>Frontiers in Endocrinology</vt:lpwstr>
  </property>
  <property fmtid="{D5CDD505-2E9C-101B-9397-08002B2CF9AE}" pid="10" name="Mendeley Recent Style Id 4_1">
    <vt:lpwstr>http://www.zotero.org/styles/harvard1</vt:lpwstr>
  </property>
  <property fmtid="{D5CDD505-2E9C-101B-9397-08002B2CF9AE}" pid="11" name="Mendeley Recent Style Name 4_1">
    <vt:lpwstr>Harvard reference format 1 (deprecated)</vt:lpwstr>
  </property>
  <property fmtid="{D5CDD505-2E9C-101B-9397-08002B2CF9AE}" pid="12" name="Mendeley Recent Style Id 5_1">
    <vt:lpwstr>http://www.zotero.org/styles/vancouver</vt:lpwstr>
  </property>
  <property fmtid="{D5CDD505-2E9C-101B-9397-08002B2CF9AE}" pid="13" name="Mendeley Recent Style Name 5_1">
    <vt:lpwstr>Vancouver</vt:lpwstr>
  </property>
  <property fmtid="{D5CDD505-2E9C-101B-9397-08002B2CF9AE}" pid="14" name="Mendeley Recent Style Id 6_1">
    <vt:lpwstr>http://csl.mendeley.com/styles/380857961/vancouver-2</vt:lpwstr>
  </property>
  <property fmtid="{D5CDD505-2E9C-101B-9397-08002B2CF9AE}" pid="15" name="Mendeley Recent Style Name 6_1">
    <vt:lpwstr>Vancouver - engl - Žarko Bajić</vt:lpwstr>
  </property>
  <property fmtid="{D5CDD505-2E9C-101B-9397-08002B2CF9AE}" pid="16" name="Mendeley Recent Style Id 7_1">
    <vt:lpwstr>http://csl.mendeley.com/styles/380857961/vancouver-hrv-zarko</vt:lpwstr>
  </property>
  <property fmtid="{D5CDD505-2E9C-101B-9397-08002B2CF9AE}" pid="17" name="Mendeley Recent Style Name 7_1">
    <vt:lpwstr>Vancouver - hrvatski - Žarko</vt:lpwstr>
  </property>
  <property fmtid="{D5CDD505-2E9C-101B-9397-08002B2CF9AE}" pid="18" name="Mendeley Recent Style Id 8_1">
    <vt:lpwstr>http://csl.mendeley.com/styles/380857961/vancouver-hrv</vt:lpwstr>
  </property>
  <property fmtid="{D5CDD505-2E9C-101B-9397-08002B2CF9AE}" pid="19" name="Mendeley Recent Style Name 8_1">
    <vt:lpwstr>Vancouver - Žarko</vt:lpwstr>
  </property>
  <property fmtid="{D5CDD505-2E9C-101B-9397-08002B2CF9AE}" pid="20" name="Mendeley Recent Style Id 9_1">
    <vt:lpwstr>https://csl.mendeley.com/styles/380857961/vancouver-2</vt:lpwstr>
  </property>
  <property fmtid="{D5CDD505-2E9C-101B-9397-08002B2CF9AE}" pid="21" name="Mendeley Recent Style Name 9_1">
    <vt:lpwstr>Vancouver - Žarko Bajić</vt:lpwstr>
  </property>
</Properties>
</file>