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A2" w:rsidRDefault="00964FA2" w:rsidP="00964FA2">
      <w:pPr>
        <w:pStyle w:val="Title"/>
      </w:pPr>
      <w:r>
        <w:t xml:space="preserve">Program predmeta </w:t>
      </w:r>
    </w:p>
    <w:p w:rsidR="00964FA2" w:rsidRPr="002344BB" w:rsidRDefault="00964FA2" w:rsidP="00964FA2">
      <w:pPr>
        <w:pStyle w:val="Heading1"/>
      </w:pPr>
      <w:r w:rsidRPr="002344BB">
        <w:t>Osnovne informacije</w:t>
      </w:r>
    </w:p>
    <w:p w:rsidR="00964FA2" w:rsidRDefault="00964FA2" w:rsidP="00964FA2">
      <w:pPr>
        <w:pStyle w:val="NoSpacing"/>
      </w:pPr>
      <w:r w:rsidRPr="002344BB">
        <w:t>Naziv</w:t>
      </w:r>
      <w:r>
        <w:t xml:space="preserve"> predmeta: Histologija i embriologija</w:t>
      </w:r>
    </w:p>
    <w:p w:rsidR="00964FA2" w:rsidRDefault="00964FA2" w:rsidP="00964FA2">
      <w:pPr>
        <w:pStyle w:val="NoSpacing"/>
      </w:pPr>
      <w:r>
        <w:t>Šifra: 71299</w:t>
      </w:r>
    </w:p>
    <w:p w:rsidR="00964FA2" w:rsidRDefault="00964FA2" w:rsidP="00964FA2">
      <w:pPr>
        <w:pStyle w:val="NoSpacing"/>
      </w:pPr>
      <w:r>
        <w:t>Broj ECTS: 8,5</w:t>
      </w:r>
    </w:p>
    <w:p w:rsidR="00964FA2" w:rsidRDefault="00964FA2" w:rsidP="00964FA2">
      <w:pPr>
        <w:pStyle w:val="NoSpacing"/>
      </w:pPr>
      <w:r>
        <w:t>Broj sati: 80</w:t>
      </w:r>
    </w:p>
    <w:p w:rsidR="00964FA2" w:rsidRDefault="00964FA2" w:rsidP="00964FA2">
      <w:pPr>
        <w:pStyle w:val="NoSpacing"/>
      </w:pPr>
      <w:r w:rsidRPr="002344BB">
        <w:t>Ustrojstvena jedinica</w:t>
      </w:r>
      <w:r>
        <w:t>: Zavod za histologiju i embriologiju, Medicinski fakultet Sveučilišta u Zagrebu</w:t>
      </w:r>
    </w:p>
    <w:p w:rsidR="00964FA2" w:rsidRDefault="00964FA2" w:rsidP="00964FA2">
      <w:pPr>
        <w:pStyle w:val="NoSpacing"/>
      </w:pPr>
      <w:r w:rsidRPr="002344BB">
        <w:t>Nositelj</w:t>
      </w:r>
      <w:r>
        <w:t xml:space="preserve">: prof.dr.sc. </w:t>
      </w:r>
      <w:r w:rsidR="00562175">
        <w:t xml:space="preserve">Srećko </w:t>
      </w:r>
      <w:proofErr w:type="spellStart"/>
      <w:r w:rsidR="00562175">
        <w:t>Gajović</w:t>
      </w:r>
      <w:proofErr w:type="spellEnd"/>
    </w:p>
    <w:p w:rsidR="00964FA2" w:rsidRDefault="00964FA2" w:rsidP="00964FA2">
      <w:pPr>
        <w:pStyle w:val="NoSpacing"/>
      </w:pPr>
    </w:p>
    <w:p w:rsidR="00964FA2" w:rsidRPr="006C1E0F" w:rsidRDefault="00964FA2" w:rsidP="00964FA2">
      <w:pPr>
        <w:pStyle w:val="NoSpacing"/>
        <w:rPr>
          <w:rFonts w:ascii="Cambria" w:hAnsi="Cambria"/>
          <w:b/>
          <w:sz w:val="28"/>
          <w:szCs w:val="28"/>
        </w:rPr>
      </w:pPr>
      <w:r w:rsidRPr="006C1E0F">
        <w:rPr>
          <w:rFonts w:ascii="Cambria" w:hAnsi="Cambria"/>
          <w:b/>
          <w:sz w:val="28"/>
          <w:szCs w:val="28"/>
        </w:rPr>
        <w:t xml:space="preserve">Nastavnici i suradnici: </w:t>
      </w:r>
    </w:p>
    <w:p w:rsidR="00964FA2" w:rsidRPr="006C1E0F" w:rsidRDefault="00964FA2" w:rsidP="00964FA2">
      <w:pPr>
        <w:pStyle w:val="NoSpacing"/>
      </w:pPr>
      <w:r w:rsidRPr="00622DD0">
        <w:rPr>
          <w:rFonts w:ascii="Times New Roman" w:hAnsi="Times New Roman"/>
          <w:sz w:val="24"/>
          <w:szCs w:val="24"/>
        </w:rPr>
        <w:t xml:space="preserve">Prof. </w:t>
      </w: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976EF4">
        <w:rPr>
          <w:rFonts w:ascii="Times New Roman" w:hAnsi="Times New Roman"/>
          <w:sz w:val="24"/>
          <w:szCs w:val="24"/>
        </w:rPr>
        <w:t xml:space="preserve">Srećko </w:t>
      </w:r>
      <w:proofErr w:type="spellStart"/>
      <w:r w:rsidR="00976EF4">
        <w:rPr>
          <w:rFonts w:ascii="Times New Roman" w:hAnsi="Times New Roman"/>
          <w:sz w:val="24"/>
          <w:szCs w:val="24"/>
        </w:rPr>
        <w:t>Gajović</w:t>
      </w:r>
      <w:proofErr w:type="spellEnd"/>
      <w:r>
        <w:rPr>
          <w:rFonts w:ascii="Times New Roman" w:hAnsi="Times New Roman"/>
          <w:sz w:val="24"/>
          <w:szCs w:val="24"/>
        </w:rPr>
        <w:t xml:space="preserve"> ( p</w:t>
      </w:r>
      <w:r w:rsidRPr="00622DD0">
        <w:rPr>
          <w:rFonts w:ascii="Times New Roman" w:hAnsi="Times New Roman"/>
          <w:sz w:val="24"/>
          <w:szCs w:val="24"/>
        </w:rPr>
        <w:t>redavanja</w:t>
      </w:r>
      <w:r>
        <w:rPr>
          <w:rFonts w:ascii="Times New Roman" w:hAnsi="Times New Roman"/>
          <w:sz w:val="24"/>
          <w:szCs w:val="24"/>
        </w:rPr>
        <w:t xml:space="preserve">, seminari, laboratorijske vježbe) </w:t>
      </w:r>
      <w:r w:rsidRPr="00622DD0">
        <w:rPr>
          <w:rFonts w:ascii="Times New Roman" w:hAnsi="Times New Roman"/>
          <w:sz w:val="24"/>
          <w:szCs w:val="24"/>
        </w:rPr>
        <w:t xml:space="preserve"> </w:t>
      </w:r>
    </w:p>
    <w:p w:rsidR="00562175" w:rsidRPr="006C1E0F" w:rsidRDefault="00562175" w:rsidP="0056217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 xml:space="preserve">. Marija </w:t>
      </w:r>
      <w:proofErr w:type="spellStart"/>
      <w:r>
        <w:rPr>
          <w:rFonts w:ascii="Times New Roman" w:hAnsi="Times New Roman"/>
          <w:sz w:val="24"/>
          <w:szCs w:val="24"/>
        </w:rPr>
        <w:t>Ćurlin</w:t>
      </w:r>
      <w:proofErr w:type="spellEnd"/>
      <w:r>
        <w:rPr>
          <w:rFonts w:ascii="Times New Roman" w:hAnsi="Times New Roman"/>
          <w:sz w:val="24"/>
          <w:szCs w:val="24"/>
        </w:rPr>
        <w:t xml:space="preserve"> ( p</w:t>
      </w:r>
      <w:r w:rsidRPr="00622DD0">
        <w:rPr>
          <w:rFonts w:ascii="Times New Roman" w:hAnsi="Times New Roman"/>
          <w:sz w:val="24"/>
          <w:szCs w:val="24"/>
        </w:rPr>
        <w:t xml:space="preserve">redavanja, </w:t>
      </w:r>
      <w:r>
        <w:rPr>
          <w:rFonts w:ascii="Times New Roman" w:hAnsi="Times New Roman"/>
          <w:sz w:val="24"/>
          <w:szCs w:val="24"/>
        </w:rPr>
        <w:t>s</w:t>
      </w:r>
      <w:r w:rsidRPr="00622DD0">
        <w:rPr>
          <w:rFonts w:ascii="Times New Roman" w:hAnsi="Times New Roman"/>
          <w:sz w:val="24"/>
          <w:szCs w:val="24"/>
        </w:rPr>
        <w:t xml:space="preserve">eminari, </w:t>
      </w:r>
      <w:r>
        <w:rPr>
          <w:rFonts w:ascii="Times New Roman" w:hAnsi="Times New Roman"/>
          <w:sz w:val="24"/>
          <w:szCs w:val="24"/>
        </w:rPr>
        <w:t>l</w:t>
      </w:r>
      <w:r w:rsidRPr="00622DD0">
        <w:rPr>
          <w:rFonts w:ascii="Times New Roman" w:hAnsi="Times New Roman"/>
          <w:sz w:val="24"/>
          <w:szCs w:val="24"/>
        </w:rPr>
        <w:t>aboratorijske vježbe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64FA2" w:rsidRPr="00622DD0" w:rsidRDefault="00964FA2" w:rsidP="00964F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 xml:space="preserve">. Dinko Mitrečić </w:t>
      </w:r>
      <w:r w:rsidRPr="00622DD0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>p</w:t>
      </w:r>
      <w:r w:rsidRPr="00622DD0">
        <w:rPr>
          <w:rFonts w:ascii="Times New Roman" w:hAnsi="Times New Roman"/>
          <w:sz w:val="24"/>
          <w:szCs w:val="24"/>
        </w:rPr>
        <w:t xml:space="preserve">redavanja, </w:t>
      </w:r>
      <w:r>
        <w:rPr>
          <w:rFonts w:ascii="Times New Roman" w:hAnsi="Times New Roman"/>
          <w:sz w:val="24"/>
          <w:szCs w:val="24"/>
        </w:rPr>
        <w:t>s</w:t>
      </w:r>
      <w:r w:rsidRPr="00622DD0">
        <w:rPr>
          <w:rFonts w:ascii="Times New Roman" w:hAnsi="Times New Roman"/>
          <w:sz w:val="24"/>
          <w:szCs w:val="24"/>
        </w:rPr>
        <w:t>eminari,</w:t>
      </w:r>
      <w:r>
        <w:rPr>
          <w:rFonts w:ascii="Times New Roman" w:hAnsi="Times New Roman"/>
          <w:sz w:val="24"/>
          <w:szCs w:val="24"/>
        </w:rPr>
        <w:t xml:space="preserve"> l</w:t>
      </w:r>
      <w:r w:rsidRPr="00622DD0">
        <w:rPr>
          <w:rFonts w:ascii="Times New Roman" w:hAnsi="Times New Roman"/>
          <w:sz w:val="24"/>
          <w:szCs w:val="24"/>
        </w:rPr>
        <w:t xml:space="preserve">aboratorijske vježbe ) </w:t>
      </w:r>
    </w:p>
    <w:p w:rsidR="00964FA2" w:rsidRDefault="00964FA2" w:rsidP="00964FA2">
      <w:pPr>
        <w:pStyle w:val="Heading1"/>
      </w:pPr>
      <w:r>
        <w:t>Opis i cilj predmeta</w:t>
      </w:r>
    </w:p>
    <w:p w:rsidR="00964FA2" w:rsidRDefault="00964FA2" w:rsidP="00964FA2"/>
    <w:p w:rsidR="00976EF4" w:rsidRDefault="00964FA2" w:rsidP="00964FA2">
      <w:pPr>
        <w:rPr>
          <w:rFonts w:ascii="Times New Roman" w:hAnsi="Times New Roman"/>
          <w:sz w:val="24"/>
          <w:szCs w:val="24"/>
        </w:rPr>
      </w:pPr>
      <w:r w:rsidRPr="00E44B42">
        <w:rPr>
          <w:rFonts w:ascii="Times New Roman" w:hAnsi="Times New Roman"/>
          <w:sz w:val="24"/>
          <w:szCs w:val="24"/>
        </w:rPr>
        <w:t xml:space="preserve">Histologija je jedna od temeljnih medicinskih znanosti koja proučava građu čovječjeg tijela, koja se može vidjeti tek pomoću optičkih i drugih pomagala. Histologija obuhvaća još i nauku o stanici (citologija) i nauku o finoj građi pojedinih organa (mikroskopska anatomija) tj. histologija proučava cjelokupni mikroskopski i </w:t>
      </w:r>
      <w:proofErr w:type="spellStart"/>
      <w:r w:rsidRPr="00E44B42">
        <w:rPr>
          <w:rFonts w:ascii="Times New Roman" w:hAnsi="Times New Roman"/>
          <w:sz w:val="24"/>
          <w:szCs w:val="24"/>
        </w:rPr>
        <w:t>submikroskopski</w:t>
      </w:r>
      <w:proofErr w:type="spellEnd"/>
      <w:r w:rsidRPr="00E44B42">
        <w:rPr>
          <w:rFonts w:ascii="Times New Roman" w:hAnsi="Times New Roman"/>
          <w:sz w:val="24"/>
          <w:szCs w:val="24"/>
        </w:rPr>
        <w:t xml:space="preserve"> sastav organizma. Današnja histologija (</w:t>
      </w:r>
      <w:proofErr w:type="spellStart"/>
      <w:r w:rsidRPr="00E44B42">
        <w:rPr>
          <w:rFonts w:ascii="Times New Roman" w:hAnsi="Times New Roman"/>
          <w:sz w:val="24"/>
          <w:szCs w:val="24"/>
        </w:rPr>
        <w:t>citofiziologija</w:t>
      </w:r>
      <w:proofErr w:type="spellEnd"/>
      <w:r w:rsidRPr="00E44B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4B42">
        <w:rPr>
          <w:rFonts w:ascii="Times New Roman" w:hAnsi="Times New Roman"/>
          <w:sz w:val="24"/>
          <w:szCs w:val="24"/>
        </w:rPr>
        <w:t>histofiziologija</w:t>
      </w:r>
      <w:proofErr w:type="spellEnd"/>
      <w:r w:rsidRPr="00E44B42">
        <w:rPr>
          <w:rFonts w:ascii="Times New Roman" w:hAnsi="Times New Roman"/>
          <w:sz w:val="24"/>
          <w:szCs w:val="24"/>
        </w:rPr>
        <w:t xml:space="preserve">) se više ne može zamisliti bez istodobnog </w:t>
      </w:r>
      <w:proofErr w:type="spellStart"/>
      <w:r w:rsidRPr="00E44B42">
        <w:rPr>
          <w:rFonts w:ascii="Times New Roman" w:hAnsi="Times New Roman"/>
          <w:sz w:val="24"/>
          <w:szCs w:val="24"/>
        </w:rPr>
        <w:t>topo</w:t>
      </w:r>
      <w:proofErr w:type="spellEnd"/>
      <w:r w:rsidRPr="00E44B42">
        <w:rPr>
          <w:rFonts w:ascii="Times New Roman" w:hAnsi="Times New Roman"/>
          <w:sz w:val="24"/>
          <w:szCs w:val="24"/>
        </w:rPr>
        <w:t>-kemijskog istraživanja (</w:t>
      </w:r>
      <w:proofErr w:type="spellStart"/>
      <w:r w:rsidRPr="00E44B42">
        <w:rPr>
          <w:rFonts w:ascii="Times New Roman" w:hAnsi="Times New Roman"/>
          <w:sz w:val="24"/>
          <w:szCs w:val="24"/>
        </w:rPr>
        <w:t>citokemija</w:t>
      </w:r>
      <w:proofErr w:type="spellEnd"/>
      <w:r w:rsidRPr="00E44B4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44B42">
        <w:rPr>
          <w:rFonts w:ascii="Times New Roman" w:hAnsi="Times New Roman"/>
          <w:sz w:val="24"/>
          <w:szCs w:val="24"/>
        </w:rPr>
        <w:t>histokemija</w:t>
      </w:r>
      <w:proofErr w:type="spellEnd"/>
      <w:r w:rsidRPr="00E44B42">
        <w:rPr>
          <w:rFonts w:ascii="Times New Roman" w:hAnsi="Times New Roman"/>
          <w:sz w:val="24"/>
          <w:szCs w:val="24"/>
        </w:rPr>
        <w:t xml:space="preserve">). Tako se stvaraju spoznaje o kemijskim sastojcima stanice odnosno mjestu gdje se u stanici nalaze, te kako i gdje se njihove molekule sintetiziraju. Upotrebom elektronskog mikroskopa ulazimo u područje istraživanja makromolekula koje je zajedničko </w:t>
      </w:r>
      <w:proofErr w:type="spellStart"/>
      <w:r w:rsidRPr="00E44B42">
        <w:rPr>
          <w:rFonts w:ascii="Times New Roman" w:hAnsi="Times New Roman"/>
          <w:sz w:val="24"/>
          <w:szCs w:val="24"/>
        </w:rPr>
        <w:t>cito</w:t>
      </w:r>
      <w:proofErr w:type="spellEnd"/>
      <w:r w:rsidRPr="00E44B4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44B42">
        <w:rPr>
          <w:rFonts w:ascii="Times New Roman" w:hAnsi="Times New Roman"/>
          <w:sz w:val="24"/>
          <w:szCs w:val="24"/>
        </w:rPr>
        <w:t>histo</w:t>
      </w:r>
      <w:proofErr w:type="spellEnd"/>
      <w:r w:rsidRPr="00E44B42">
        <w:rPr>
          <w:rFonts w:ascii="Times New Roman" w:hAnsi="Times New Roman"/>
          <w:sz w:val="24"/>
          <w:szCs w:val="24"/>
        </w:rPr>
        <w:t xml:space="preserve">-morfologiji, kemiji i biokemiji te fiziologiji. Primjena radioaktivnih izotopa, </w:t>
      </w:r>
      <w:proofErr w:type="spellStart"/>
      <w:r w:rsidRPr="00E44B42">
        <w:rPr>
          <w:rFonts w:ascii="Times New Roman" w:hAnsi="Times New Roman"/>
          <w:sz w:val="24"/>
          <w:szCs w:val="24"/>
        </w:rPr>
        <w:t>mikrospektrografija</w:t>
      </w:r>
      <w:proofErr w:type="spellEnd"/>
      <w:r w:rsidRPr="00E44B42">
        <w:rPr>
          <w:rFonts w:ascii="Times New Roman" w:hAnsi="Times New Roman"/>
          <w:sz w:val="24"/>
          <w:szCs w:val="24"/>
        </w:rPr>
        <w:t>, flu</w:t>
      </w:r>
      <w:r>
        <w:rPr>
          <w:rFonts w:ascii="Times New Roman" w:hAnsi="Times New Roman"/>
          <w:sz w:val="24"/>
          <w:szCs w:val="24"/>
        </w:rPr>
        <w:t>o</w:t>
      </w:r>
      <w:r w:rsidRPr="00E44B42">
        <w:rPr>
          <w:rFonts w:ascii="Times New Roman" w:hAnsi="Times New Roman"/>
          <w:sz w:val="24"/>
          <w:szCs w:val="24"/>
        </w:rPr>
        <w:t xml:space="preserve">rescentna mikroskopija, </w:t>
      </w:r>
      <w:r w:rsidR="00976EF4" w:rsidRPr="00E44B42">
        <w:rPr>
          <w:rFonts w:ascii="Times New Roman" w:hAnsi="Times New Roman"/>
          <w:sz w:val="24"/>
          <w:szCs w:val="24"/>
        </w:rPr>
        <w:t>molekul</w:t>
      </w:r>
      <w:r w:rsidR="00976EF4">
        <w:rPr>
          <w:rFonts w:ascii="Times New Roman" w:hAnsi="Times New Roman"/>
          <w:sz w:val="24"/>
          <w:szCs w:val="24"/>
        </w:rPr>
        <w:t>arna</w:t>
      </w:r>
      <w:r w:rsidR="00976EF4" w:rsidRPr="00E44B42">
        <w:rPr>
          <w:rFonts w:ascii="Times New Roman" w:hAnsi="Times New Roman"/>
          <w:sz w:val="24"/>
          <w:szCs w:val="24"/>
        </w:rPr>
        <w:t xml:space="preserve"> </w:t>
      </w:r>
      <w:r w:rsidRPr="00E44B42">
        <w:rPr>
          <w:rFonts w:ascii="Times New Roman" w:hAnsi="Times New Roman"/>
          <w:sz w:val="24"/>
          <w:szCs w:val="24"/>
        </w:rPr>
        <w:t xml:space="preserve">genetika itd. pomažu da dopunimo podatke uobičajene svjetlosne mikroskopije i uz podatke </w:t>
      </w:r>
      <w:proofErr w:type="spellStart"/>
      <w:r w:rsidRPr="00E44B42">
        <w:rPr>
          <w:rFonts w:ascii="Times New Roman" w:hAnsi="Times New Roman"/>
          <w:sz w:val="24"/>
          <w:szCs w:val="24"/>
        </w:rPr>
        <w:t>ultrastrukture</w:t>
      </w:r>
      <w:proofErr w:type="spellEnd"/>
      <w:r w:rsidRPr="00E44B42">
        <w:rPr>
          <w:rFonts w:ascii="Times New Roman" w:hAnsi="Times New Roman"/>
          <w:sz w:val="24"/>
          <w:szCs w:val="24"/>
        </w:rPr>
        <w:t xml:space="preserve"> sve šire obuhvatimo spoznaje opće histologije. Cilj nastave histologije jest da student primjenom stečenih znanja fizike, kemije, biokemije, biologije i anatomije usvoji znanje o normalnoj </w:t>
      </w:r>
      <w:proofErr w:type="spellStart"/>
      <w:r w:rsidRPr="00E44B42">
        <w:rPr>
          <w:rFonts w:ascii="Times New Roman" w:hAnsi="Times New Roman"/>
          <w:sz w:val="24"/>
          <w:szCs w:val="24"/>
        </w:rPr>
        <w:t>svjetlosnomikroskopskoj</w:t>
      </w:r>
      <w:proofErr w:type="spellEnd"/>
      <w:r w:rsidRPr="00E44B4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44B42">
        <w:rPr>
          <w:rFonts w:ascii="Times New Roman" w:hAnsi="Times New Roman"/>
          <w:sz w:val="24"/>
          <w:szCs w:val="24"/>
        </w:rPr>
        <w:t>elektronskomikroskopskoj</w:t>
      </w:r>
      <w:proofErr w:type="spellEnd"/>
      <w:r w:rsidRPr="00E44B42">
        <w:rPr>
          <w:rFonts w:ascii="Times New Roman" w:hAnsi="Times New Roman"/>
          <w:sz w:val="24"/>
          <w:szCs w:val="24"/>
        </w:rPr>
        <w:t xml:space="preserve"> građi ljudskog tijela. </w:t>
      </w:r>
    </w:p>
    <w:p w:rsidR="00964FA2" w:rsidRPr="00E44B42" w:rsidRDefault="00964FA2" w:rsidP="00964FA2">
      <w:pPr>
        <w:rPr>
          <w:rFonts w:ascii="Times New Roman" w:hAnsi="Times New Roman"/>
          <w:sz w:val="24"/>
          <w:szCs w:val="24"/>
          <w:lang w:eastAsia="x-none"/>
        </w:rPr>
      </w:pPr>
      <w:r w:rsidRPr="00E44B42">
        <w:rPr>
          <w:rFonts w:ascii="Times New Roman" w:hAnsi="Times New Roman"/>
          <w:sz w:val="24"/>
          <w:szCs w:val="24"/>
        </w:rPr>
        <w:t xml:space="preserve">Embriologija proučava razvoj zametka te omogućuje razumijevanje složenih odnosa u građi čovječjeg tijela. Osim toga ima veliko praktično medicinsko značenje, jer tumači na koji način nastaju anomalije razvitka pojedinih organa. Embriologija čovjeka, u užem smislu, još je uvijek deskriptivna, ali primjena rezultata komparativne i eksperimentalne embriologije </w:t>
      </w:r>
      <w:r w:rsidR="00976EF4">
        <w:rPr>
          <w:rFonts w:ascii="Times New Roman" w:hAnsi="Times New Roman"/>
          <w:sz w:val="24"/>
          <w:szCs w:val="24"/>
        </w:rPr>
        <w:t>značajno</w:t>
      </w:r>
      <w:r w:rsidR="00976EF4" w:rsidRPr="00E44B42">
        <w:rPr>
          <w:rFonts w:ascii="Times New Roman" w:hAnsi="Times New Roman"/>
          <w:sz w:val="24"/>
          <w:szCs w:val="24"/>
        </w:rPr>
        <w:t xml:space="preserve"> </w:t>
      </w:r>
      <w:r w:rsidRPr="00E44B42">
        <w:rPr>
          <w:rFonts w:ascii="Times New Roman" w:hAnsi="Times New Roman"/>
          <w:sz w:val="24"/>
          <w:szCs w:val="24"/>
        </w:rPr>
        <w:t xml:space="preserve">je pridonijela uzročnom shvaćanju složenih zbivanja tijekom razvoja </w:t>
      </w:r>
      <w:r w:rsidR="00976EF4">
        <w:rPr>
          <w:rFonts w:ascii="Times New Roman" w:hAnsi="Times New Roman"/>
          <w:sz w:val="24"/>
          <w:szCs w:val="24"/>
        </w:rPr>
        <w:t>ljudskog</w:t>
      </w:r>
      <w:r w:rsidR="00976EF4" w:rsidRPr="00E44B42">
        <w:rPr>
          <w:rFonts w:ascii="Times New Roman" w:hAnsi="Times New Roman"/>
          <w:sz w:val="24"/>
          <w:szCs w:val="24"/>
        </w:rPr>
        <w:t xml:space="preserve"> </w:t>
      </w:r>
      <w:r w:rsidRPr="00E44B42">
        <w:rPr>
          <w:rFonts w:ascii="Times New Roman" w:hAnsi="Times New Roman"/>
          <w:sz w:val="24"/>
          <w:szCs w:val="24"/>
        </w:rPr>
        <w:t>zametka.</w:t>
      </w:r>
    </w:p>
    <w:p w:rsidR="00964FA2" w:rsidRDefault="00964FA2" w:rsidP="00964FA2">
      <w:pPr>
        <w:pStyle w:val="Heading1"/>
      </w:pPr>
      <w:r>
        <w:lastRenderedPageBreak/>
        <w:t>Način ocjenjivanja</w:t>
      </w:r>
    </w:p>
    <w:p w:rsidR="00964FA2" w:rsidRPr="00975CCE" w:rsidRDefault="00964FA2" w:rsidP="00975CCE">
      <w:pPr>
        <w:pStyle w:val="Heading1"/>
        <w:spacing w:before="0"/>
        <w:rPr>
          <w:rFonts w:ascii="Times New Roman" w:hAnsi="Times New Roman"/>
          <w:sz w:val="24"/>
          <w:szCs w:val="24"/>
          <w:lang w:val="hr-HR"/>
        </w:rPr>
      </w:pPr>
      <w:r w:rsidRPr="00622DD0">
        <w:rPr>
          <w:rFonts w:ascii="Times New Roman" w:hAnsi="Times New Roman"/>
          <w:b w:val="0"/>
          <w:sz w:val="24"/>
          <w:szCs w:val="24"/>
        </w:rPr>
        <w:t>Ispit se sastoji od praktičnog dijela (</w:t>
      </w:r>
      <w:proofErr w:type="spellStart"/>
      <w:r w:rsidRPr="00622DD0">
        <w:rPr>
          <w:rFonts w:ascii="Times New Roman" w:hAnsi="Times New Roman"/>
          <w:b w:val="0"/>
          <w:sz w:val="24"/>
          <w:szCs w:val="24"/>
        </w:rPr>
        <w:t>mikroskopiranje</w:t>
      </w:r>
      <w:proofErr w:type="spellEnd"/>
      <w:r w:rsidRPr="00622DD0">
        <w:rPr>
          <w:rFonts w:ascii="Times New Roman" w:hAnsi="Times New Roman"/>
          <w:b w:val="0"/>
          <w:sz w:val="24"/>
          <w:szCs w:val="24"/>
        </w:rPr>
        <w:t xml:space="preserve"> histoloških preparata) i usmenog dijela</w:t>
      </w:r>
      <w:r>
        <w:rPr>
          <w:rFonts w:ascii="Times New Roman" w:hAnsi="Times New Roman"/>
          <w:b w:val="0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 xml:space="preserve"> tj</w:t>
      </w:r>
      <w:r>
        <w:rPr>
          <w:rFonts w:ascii="Times New Roman" w:hAnsi="Times New Roman"/>
          <w:b w:val="0"/>
          <w:sz w:val="24"/>
          <w:szCs w:val="24"/>
          <w:lang w:val="hr-HR"/>
        </w:rPr>
        <w:t>.</w:t>
      </w:r>
      <w:r w:rsidRPr="00622DD0">
        <w:rPr>
          <w:rFonts w:ascii="Times New Roman" w:hAnsi="Times New Roman"/>
          <w:b w:val="0"/>
          <w:sz w:val="24"/>
          <w:szCs w:val="24"/>
        </w:rPr>
        <w:t xml:space="preserve"> provjere teoretskog znanja iz histologije i embriologije.</w:t>
      </w:r>
      <w:r w:rsidR="00975CCE">
        <w:rPr>
          <w:rFonts w:ascii="Times New Roman" w:hAnsi="Times New Roman"/>
          <w:b w:val="0"/>
          <w:sz w:val="24"/>
          <w:szCs w:val="24"/>
          <w:lang w:val="hr-HR"/>
        </w:rPr>
        <w:t xml:space="preserve"> Ispit je moguće provesti na udaljeni način (online).</w:t>
      </w:r>
    </w:p>
    <w:p w:rsidR="00964FA2" w:rsidRDefault="00964FA2" w:rsidP="00964FA2">
      <w:pPr>
        <w:pStyle w:val="Heading1"/>
      </w:pPr>
      <w:r w:rsidRPr="008D42D0">
        <w:rPr>
          <w:rFonts w:ascii="Times New Roman" w:hAnsi="Times New Roman"/>
        </w:rPr>
        <w:t>Obaveze</w:t>
      </w:r>
      <w:r>
        <w:t xml:space="preserve"> studenata</w:t>
      </w:r>
    </w:p>
    <w:p w:rsidR="00964FA2" w:rsidRPr="004A0238" w:rsidRDefault="00964FA2" w:rsidP="00964FA2">
      <w:pPr>
        <w:rPr>
          <w:rFonts w:ascii="Times New Roman" w:hAnsi="Times New Roman"/>
          <w:sz w:val="24"/>
          <w:szCs w:val="24"/>
        </w:rPr>
      </w:pPr>
      <w:r w:rsidRPr="004A0238">
        <w:rPr>
          <w:rFonts w:ascii="Times New Roman" w:hAnsi="Times New Roman"/>
          <w:sz w:val="24"/>
          <w:szCs w:val="24"/>
        </w:rPr>
        <w:t xml:space="preserve">Prema Pravilniku o studiju Stomatološkog fakulteta u </w:t>
      </w:r>
      <w:r>
        <w:rPr>
          <w:rFonts w:ascii="Times New Roman" w:hAnsi="Times New Roman"/>
          <w:sz w:val="24"/>
          <w:szCs w:val="24"/>
        </w:rPr>
        <w:t>Z</w:t>
      </w:r>
      <w:r w:rsidRPr="004A0238">
        <w:rPr>
          <w:rFonts w:ascii="Times New Roman" w:hAnsi="Times New Roman"/>
          <w:sz w:val="24"/>
          <w:szCs w:val="24"/>
        </w:rPr>
        <w:t>agrebu</w:t>
      </w:r>
      <w:r>
        <w:rPr>
          <w:rFonts w:ascii="Times New Roman" w:hAnsi="Times New Roman"/>
          <w:sz w:val="24"/>
          <w:szCs w:val="24"/>
        </w:rPr>
        <w:t>.</w:t>
      </w:r>
    </w:p>
    <w:p w:rsidR="00964FA2" w:rsidRDefault="00964FA2" w:rsidP="00964FA2">
      <w:pPr>
        <w:pStyle w:val="Heading1"/>
      </w:pPr>
      <w:r>
        <w:t>Literatura</w:t>
      </w:r>
    </w:p>
    <w:tbl>
      <w:tblPr>
        <w:tblW w:w="5000" w:type="pct"/>
        <w:tblBorders>
          <w:top w:val="single" w:sz="4" w:space="0" w:color="558ED5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00" w:firstRow="0" w:lastRow="0" w:firstColumn="0" w:lastColumn="0" w:noHBand="0" w:noVBand="1"/>
      </w:tblPr>
      <w:tblGrid>
        <w:gridCol w:w="9062"/>
      </w:tblGrid>
      <w:tr w:rsidR="00964FA2" w:rsidRPr="00A1066E" w:rsidTr="002725A9">
        <w:tc>
          <w:tcPr>
            <w:tcW w:w="5000" w:type="pct"/>
            <w:shd w:val="clear" w:color="auto" w:fill="auto"/>
            <w:vAlign w:val="center"/>
          </w:tcPr>
          <w:p w:rsidR="00964FA2" w:rsidRPr="00A1066E" w:rsidRDefault="00964FA2" w:rsidP="002725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066E">
              <w:rPr>
                <w:rFonts w:ascii="Times New Roman" w:hAnsi="Times New Roman"/>
                <w:b/>
              </w:rPr>
              <w:t>Obavezna literatura:</w:t>
            </w:r>
          </w:p>
        </w:tc>
      </w:tr>
      <w:tr w:rsidR="00964FA2" w:rsidRPr="00A1066E" w:rsidTr="002725A9">
        <w:tc>
          <w:tcPr>
            <w:tcW w:w="5000" w:type="pct"/>
            <w:shd w:val="clear" w:color="auto" w:fill="auto"/>
            <w:vAlign w:val="center"/>
          </w:tcPr>
          <w:p w:rsidR="00964FA2" w:rsidRPr="00E63FD3" w:rsidRDefault="00964FA2" w:rsidP="00964F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63FD3">
              <w:rPr>
                <w:rFonts w:ascii="Times New Roman" w:hAnsi="Times New Roman"/>
              </w:rPr>
              <w:t xml:space="preserve">L.C. </w:t>
            </w:r>
            <w:proofErr w:type="spellStart"/>
            <w:r w:rsidRPr="00E63FD3">
              <w:rPr>
                <w:rFonts w:ascii="Times New Roman" w:hAnsi="Times New Roman"/>
              </w:rPr>
              <w:t>Junqueira</w:t>
            </w:r>
            <w:proofErr w:type="spellEnd"/>
            <w:r w:rsidRPr="00E63FD3">
              <w:rPr>
                <w:rFonts w:ascii="Times New Roman" w:hAnsi="Times New Roman"/>
              </w:rPr>
              <w:t xml:space="preserve">, J. </w:t>
            </w:r>
            <w:proofErr w:type="spellStart"/>
            <w:r w:rsidRPr="00E63FD3">
              <w:rPr>
                <w:rFonts w:ascii="Times New Roman" w:hAnsi="Times New Roman"/>
              </w:rPr>
              <w:t>Carnerio</w:t>
            </w:r>
            <w:proofErr w:type="spellEnd"/>
            <w:r w:rsidRPr="00E63FD3">
              <w:rPr>
                <w:rFonts w:ascii="Times New Roman" w:hAnsi="Times New Roman"/>
              </w:rPr>
              <w:t xml:space="preserve">, RO </w:t>
            </w:r>
            <w:proofErr w:type="spellStart"/>
            <w:r w:rsidRPr="00E63FD3">
              <w:rPr>
                <w:rFonts w:ascii="Times New Roman" w:hAnsi="Times New Roman"/>
              </w:rPr>
              <w:t>Kelley</w:t>
            </w:r>
            <w:proofErr w:type="spellEnd"/>
            <w:r w:rsidRPr="00E63FD3">
              <w:rPr>
                <w:rFonts w:ascii="Times New Roman" w:hAnsi="Times New Roman"/>
              </w:rPr>
              <w:t xml:space="preserve">: Osnove histologije, Školska knjiga, Zagreb </w:t>
            </w:r>
            <w:r>
              <w:rPr>
                <w:rFonts w:ascii="Times New Roman" w:hAnsi="Times New Roman"/>
              </w:rPr>
              <w:t>2005</w:t>
            </w:r>
            <w:r w:rsidRPr="00E63FD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X</w:t>
            </w:r>
            <w:r w:rsidRPr="00E63FD3">
              <w:rPr>
                <w:rFonts w:ascii="Times New Roman" w:hAnsi="Times New Roman"/>
              </w:rPr>
              <w:t>. izdanje</w:t>
            </w:r>
          </w:p>
          <w:p w:rsidR="00964FA2" w:rsidRDefault="00964FA2" w:rsidP="00964F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3FD3">
              <w:rPr>
                <w:rFonts w:ascii="Times New Roman" w:hAnsi="Times New Roman"/>
              </w:rPr>
              <w:t>Sadler</w:t>
            </w:r>
            <w:proofErr w:type="spellEnd"/>
            <w:r w:rsidRPr="00E63FD3">
              <w:rPr>
                <w:rFonts w:ascii="Times New Roman" w:hAnsi="Times New Roman"/>
              </w:rPr>
              <w:t xml:space="preserve">: </w:t>
            </w:r>
            <w:proofErr w:type="spellStart"/>
            <w:r w:rsidRPr="00E63FD3">
              <w:rPr>
                <w:rFonts w:ascii="Times New Roman" w:hAnsi="Times New Roman"/>
              </w:rPr>
              <w:t>Langmanova</w:t>
            </w:r>
            <w:proofErr w:type="spellEnd"/>
            <w:r w:rsidRPr="00E63FD3">
              <w:rPr>
                <w:rFonts w:ascii="Times New Roman" w:hAnsi="Times New Roman"/>
              </w:rPr>
              <w:t xml:space="preserve"> medicinska embriologija, Školska knjiga </w:t>
            </w:r>
            <w:r>
              <w:rPr>
                <w:rFonts w:ascii="Times New Roman" w:hAnsi="Times New Roman"/>
              </w:rPr>
              <w:t>2006</w:t>
            </w:r>
            <w:r w:rsidRPr="00E63FD3">
              <w:rPr>
                <w:rFonts w:ascii="Times New Roman" w:hAnsi="Times New Roman"/>
              </w:rPr>
              <w:t xml:space="preserve">. – </w:t>
            </w:r>
            <w:r>
              <w:rPr>
                <w:rFonts w:ascii="Times New Roman" w:hAnsi="Times New Roman"/>
              </w:rPr>
              <w:t>X</w:t>
            </w:r>
            <w:r w:rsidRPr="00E63FD3">
              <w:rPr>
                <w:rFonts w:ascii="Times New Roman" w:hAnsi="Times New Roman"/>
              </w:rPr>
              <w:t>. izdanje</w:t>
            </w:r>
          </w:p>
          <w:p w:rsidR="00964FA2" w:rsidRPr="00E63FD3" w:rsidRDefault="00964FA2" w:rsidP="00964F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3FD3">
              <w:rPr>
                <w:rFonts w:ascii="Times New Roman" w:hAnsi="Times New Roman"/>
              </w:rPr>
              <w:t>B.Durst</w:t>
            </w:r>
            <w:proofErr w:type="spellEnd"/>
            <w:r w:rsidRPr="00E63FD3">
              <w:rPr>
                <w:rFonts w:ascii="Times New Roman" w:hAnsi="Times New Roman"/>
              </w:rPr>
              <w:t>-Živković: Praktikum histolo</w:t>
            </w:r>
            <w:r>
              <w:rPr>
                <w:rFonts w:ascii="Times New Roman" w:hAnsi="Times New Roman"/>
              </w:rPr>
              <w:t>gije, Školska knjiga, Zagreb 2007</w:t>
            </w:r>
            <w:r w:rsidRPr="00E63FD3">
              <w:rPr>
                <w:rFonts w:ascii="Times New Roman" w:hAnsi="Times New Roman"/>
              </w:rPr>
              <w:t>.</w:t>
            </w:r>
          </w:p>
          <w:p w:rsidR="00964FA2" w:rsidRPr="00A1066E" w:rsidRDefault="00964FA2" w:rsidP="002725A9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964FA2" w:rsidRPr="00A1066E" w:rsidTr="002725A9">
        <w:tc>
          <w:tcPr>
            <w:tcW w:w="5000" w:type="pct"/>
            <w:shd w:val="clear" w:color="auto" w:fill="auto"/>
            <w:vAlign w:val="center"/>
          </w:tcPr>
          <w:p w:rsidR="00964FA2" w:rsidRPr="00A1066E" w:rsidRDefault="00964FA2" w:rsidP="002725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FA2" w:rsidRPr="00A1066E" w:rsidTr="002725A9">
        <w:tc>
          <w:tcPr>
            <w:tcW w:w="5000" w:type="pct"/>
            <w:shd w:val="clear" w:color="auto" w:fill="auto"/>
            <w:vAlign w:val="center"/>
          </w:tcPr>
          <w:p w:rsidR="00964FA2" w:rsidRPr="00A1066E" w:rsidRDefault="00964FA2" w:rsidP="002725A9">
            <w:pPr>
              <w:spacing w:after="0" w:line="240" w:lineRule="auto"/>
              <w:rPr>
                <w:rFonts w:ascii="Times New Roman" w:hAnsi="Times New Roman"/>
              </w:rPr>
            </w:pPr>
            <w:r w:rsidRPr="00A1066E">
              <w:rPr>
                <w:rFonts w:ascii="Times New Roman" w:hAnsi="Times New Roman"/>
                <w:b/>
              </w:rPr>
              <w:t>Preporučena literatura:</w:t>
            </w:r>
          </w:p>
        </w:tc>
      </w:tr>
      <w:tr w:rsidR="00964FA2" w:rsidRPr="00A1066E" w:rsidTr="002725A9">
        <w:tc>
          <w:tcPr>
            <w:tcW w:w="5000" w:type="pct"/>
            <w:shd w:val="clear" w:color="auto" w:fill="auto"/>
            <w:vAlign w:val="center"/>
          </w:tcPr>
          <w:p w:rsidR="00964FA2" w:rsidRPr="00E63FD3" w:rsidRDefault="00964FA2" w:rsidP="00964F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3FD3">
              <w:rPr>
                <w:rFonts w:ascii="Times New Roman" w:hAnsi="Times New Roman"/>
              </w:rPr>
              <w:t>Bradamante</w:t>
            </w:r>
            <w:proofErr w:type="spellEnd"/>
            <w:r w:rsidRPr="00E63FD3">
              <w:rPr>
                <w:rFonts w:ascii="Times New Roman" w:hAnsi="Times New Roman"/>
              </w:rPr>
              <w:t xml:space="preserve"> Ž., </w:t>
            </w:r>
            <w:proofErr w:type="spellStart"/>
            <w:r w:rsidRPr="00E63FD3">
              <w:rPr>
                <w:rFonts w:ascii="Times New Roman" w:hAnsi="Times New Roman"/>
              </w:rPr>
              <w:t>Švajger</w:t>
            </w:r>
            <w:proofErr w:type="spellEnd"/>
            <w:r w:rsidRPr="00E63FD3">
              <w:rPr>
                <w:rFonts w:ascii="Times New Roman" w:hAnsi="Times New Roman"/>
              </w:rPr>
              <w:t xml:space="preserve"> A.: Vježbe iz histologije, fotografije histoloških preparata, I dio 2001.</w:t>
            </w:r>
          </w:p>
          <w:p w:rsidR="00964FA2" w:rsidRDefault="00964FA2" w:rsidP="00964F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3FD3">
              <w:rPr>
                <w:rFonts w:ascii="Times New Roman" w:hAnsi="Times New Roman"/>
              </w:rPr>
              <w:t>Bradamante</w:t>
            </w:r>
            <w:proofErr w:type="spellEnd"/>
            <w:r w:rsidRPr="00E63FD3">
              <w:rPr>
                <w:rFonts w:ascii="Times New Roman" w:hAnsi="Times New Roman"/>
              </w:rPr>
              <w:t xml:space="preserve"> Ž., </w:t>
            </w:r>
            <w:proofErr w:type="spellStart"/>
            <w:r w:rsidRPr="00E63FD3">
              <w:rPr>
                <w:rFonts w:ascii="Times New Roman" w:hAnsi="Times New Roman"/>
              </w:rPr>
              <w:t>Švajger</w:t>
            </w:r>
            <w:proofErr w:type="spellEnd"/>
            <w:r w:rsidRPr="00E63FD3">
              <w:rPr>
                <w:rFonts w:ascii="Times New Roman" w:hAnsi="Times New Roman"/>
              </w:rPr>
              <w:t xml:space="preserve"> A.: Vježbe iz histologije, fotografije histoloških preparata, II dio 2002</w:t>
            </w:r>
          </w:p>
          <w:p w:rsidR="00964FA2" w:rsidRPr="00A1066E" w:rsidRDefault="00964FA2" w:rsidP="002725A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 PDF formatu na mrežnim stranicama Katedre za histologiju i embriologiju Stomatološkog fakulteta u Zagrebu)</w:t>
            </w:r>
          </w:p>
        </w:tc>
      </w:tr>
    </w:tbl>
    <w:p w:rsidR="0046749F" w:rsidRPr="00C47338" w:rsidRDefault="0046749F" w:rsidP="0046749F">
      <w:pPr>
        <w:pStyle w:val="Heading1"/>
        <w:rPr>
          <w:lang w:val="hr-HR"/>
        </w:rPr>
      </w:pPr>
      <w:r>
        <w:rPr>
          <w:lang w:val="hr-HR"/>
        </w:rPr>
        <w:t>Organizacija nastave</w:t>
      </w:r>
    </w:p>
    <w:p w:rsidR="0046749F" w:rsidRDefault="0046749F" w:rsidP="0046749F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47338">
        <w:rPr>
          <w:rFonts w:ascii="Times New Roman" w:hAnsi="Times New Roman"/>
          <w:b/>
          <w:sz w:val="24"/>
          <w:szCs w:val="24"/>
        </w:rPr>
        <w:t>Predavanja</w:t>
      </w:r>
      <w:r>
        <w:rPr>
          <w:rFonts w:ascii="Times New Roman" w:hAnsi="Times New Roman"/>
          <w:sz w:val="24"/>
          <w:szCs w:val="24"/>
        </w:rPr>
        <w:t xml:space="preserve"> će biti dostupna online u obliku ozvučenih predavanja u PowerPoint-u. Za njihovo pregledavanje studentima će trebati Office365 na koji imaju pravo kao studenti Sveučilišta i preuzimaju ga putem svog </w:t>
      </w:r>
      <w:proofErr w:type="spellStart"/>
      <w:r w:rsidR="000F580F" w:rsidRPr="000F580F">
        <w:rPr>
          <w:rFonts w:ascii="Times New Roman" w:hAnsi="Times New Roman"/>
          <w:sz w:val="24"/>
          <w:szCs w:val="24"/>
        </w:rPr>
        <w:t>AAI@EduHr</w:t>
      </w:r>
      <w:proofErr w:type="spellEnd"/>
      <w:r>
        <w:rPr>
          <w:rFonts w:ascii="Times New Roman" w:hAnsi="Times New Roman"/>
          <w:sz w:val="24"/>
          <w:szCs w:val="24"/>
        </w:rPr>
        <w:t xml:space="preserve"> identiteta.</w:t>
      </w:r>
    </w:p>
    <w:p w:rsidR="000F580F" w:rsidRDefault="0046749F" w:rsidP="0046749F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47338">
        <w:rPr>
          <w:rFonts w:ascii="Times New Roman" w:hAnsi="Times New Roman"/>
          <w:b/>
          <w:sz w:val="24"/>
          <w:szCs w:val="24"/>
        </w:rPr>
        <w:t>Seminari</w:t>
      </w:r>
      <w:r w:rsidR="000F580F">
        <w:rPr>
          <w:rFonts w:ascii="Times New Roman" w:hAnsi="Times New Roman"/>
          <w:sz w:val="24"/>
          <w:szCs w:val="24"/>
        </w:rPr>
        <w:t xml:space="preserve"> će se održavati u obliku online </w:t>
      </w:r>
      <w:proofErr w:type="spellStart"/>
      <w:r w:rsidR="000F580F">
        <w:rPr>
          <w:rFonts w:ascii="Times New Roman" w:hAnsi="Times New Roman"/>
          <w:sz w:val="24"/>
          <w:szCs w:val="24"/>
        </w:rPr>
        <w:t>webinara</w:t>
      </w:r>
      <w:proofErr w:type="spellEnd"/>
      <w:r w:rsidR="000F580F">
        <w:rPr>
          <w:rFonts w:ascii="Times New Roman" w:hAnsi="Times New Roman"/>
          <w:sz w:val="24"/>
          <w:szCs w:val="24"/>
        </w:rPr>
        <w:t xml:space="preserve"> i</w:t>
      </w:r>
      <w:r w:rsidR="00975CCE">
        <w:rPr>
          <w:rFonts w:ascii="Times New Roman" w:hAnsi="Times New Roman"/>
          <w:sz w:val="24"/>
          <w:szCs w:val="24"/>
        </w:rPr>
        <w:t>nteraktivno u naznačena vremena</w:t>
      </w:r>
      <w:r w:rsidR="00EC3583">
        <w:rPr>
          <w:rFonts w:ascii="Times New Roman" w:hAnsi="Times New Roman"/>
          <w:sz w:val="24"/>
          <w:szCs w:val="24"/>
        </w:rPr>
        <w:t xml:space="preserve"> prema naknadnom rasporedu grupa</w:t>
      </w:r>
      <w:r w:rsidR="00975CCE">
        <w:rPr>
          <w:rFonts w:ascii="Times New Roman" w:hAnsi="Times New Roman"/>
          <w:sz w:val="24"/>
          <w:szCs w:val="24"/>
        </w:rPr>
        <w:t>, tijekom kojih će studenti biti povezani kamerom, mikrofonom i zvučnikom na on-line platformu.</w:t>
      </w:r>
    </w:p>
    <w:p w:rsidR="0046749F" w:rsidRPr="00C47338" w:rsidRDefault="000F580F" w:rsidP="0046749F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47338">
        <w:rPr>
          <w:rFonts w:ascii="Times New Roman" w:hAnsi="Times New Roman"/>
          <w:b/>
          <w:sz w:val="24"/>
          <w:szCs w:val="24"/>
        </w:rPr>
        <w:t>V</w:t>
      </w:r>
      <w:r w:rsidR="0046749F" w:rsidRPr="00C47338">
        <w:rPr>
          <w:rFonts w:ascii="Times New Roman" w:hAnsi="Times New Roman"/>
          <w:b/>
          <w:sz w:val="24"/>
          <w:szCs w:val="24"/>
        </w:rPr>
        <w:t>ježbe</w:t>
      </w:r>
      <w:r w:rsidR="0046749F" w:rsidRPr="00C47338">
        <w:rPr>
          <w:rFonts w:ascii="Times New Roman" w:hAnsi="Times New Roman"/>
          <w:sz w:val="24"/>
          <w:szCs w:val="24"/>
        </w:rPr>
        <w:t xml:space="preserve"> </w:t>
      </w:r>
      <w:r w:rsidRPr="00B01640">
        <w:rPr>
          <w:rFonts w:ascii="Times New Roman" w:hAnsi="Times New Roman"/>
          <w:sz w:val="24"/>
          <w:szCs w:val="24"/>
        </w:rPr>
        <w:t>će se</w:t>
      </w:r>
      <w:r w:rsidRPr="00C47338">
        <w:rPr>
          <w:rFonts w:ascii="Times New Roman" w:hAnsi="Times New Roman"/>
          <w:sz w:val="24"/>
          <w:szCs w:val="24"/>
        </w:rPr>
        <w:t xml:space="preserve"> </w:t>
      </w:r>
      <w:r w:rsidR="0046749F" w:rsidRPr="00C47338">
        <w:rPr>
          <w:rFonts w:ascii="Times New Roman" w:hAnsi="Times New Roman"/>
          <w:sz w:val="24"/>
          <w:szCs w:val="24"/>
        </w:rPr>
        <w:t>održavat</w:t>
      </w:r>
      <w:r>
        <w:rPr>
          <w:rFonts w:ascii="Times New Roman" w:hAnsi="Times New Roman"/>
          <w:sz w:val="24"/>
          <w:szCs w:val="24"/>
        </w:rPr>
        <w:t>i</w:t>
      </w:r>
      <w:r w:rsidR="0046749F" w:rsidRPr="00C47338">
        <w:rPr>
          <w:rFonts w:ascii="Times New Roman" w:hAnsi="Times New Roman"/>
          <w:sz w:val="24"/>
          <w:szCs w:val="24"/>
        </w:rPr>
        <w:t xml:space="preserve"> </w:t>
      </w:r>
      <w:r w:rsidR="00EA1337">
        <w:rPr>
          <w:rFonts w:ascii="Times New Roman" w:hAnsi="Times New Roman"/>
          <w:sz w:val="24"/>
          <w:szCs w:val="24"/>
        </w:rPr>
        <w:t>na Zavodu</w:t>
      </w:r>
      <w:r w:rsidR="0046749F" w:rsidRPr="00C47338">
        <w:rPr>
          <w:rFonts w:ascii="Times New Roman" w:hAnsi="Times New Roman"/>
          <w:sz w:val="24"/>
          <w:szCs w:val="24"/>
        </w:rPr>
        <w:t xml:space="preserve"> za histologiju i embriologiju (dvorišni ulaz)</w:t>
      </w:r>
      <w:r w:rsidR="00EC3583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u Audiološko</w:t>
      </w:r>
      <w:r w:rsidR="00EA133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centr</w:t>
      </w:r>
      <w:r w:rsidR="00EA1337">
        <w:rPr>
          <w:rFonts w:ascii="Times New Roman" w:hAnsi="Times New Roman"/>
          <w:sz w:val="24"/>
          <w:szCs w:val="24"/>
        </w:rPr>
        <w:t xml:space="preserve">u na Medicinskom fakultetu na </w:t>
      </w:r>
      <w:proofErr w:type="spellStart"/>
      <w:r w:rsidR="00EA1337">
        <w:rPr>
          <w:rFonts w:ascii="Times New Roman" w:hAnsi="Times New Roman"/>
          <w:sz w:val="24"/>
          <w:szCs w:val="24"/>
        </w:rPr>
        <w:t>Šalati</w:t>
      </w:r>
      <w:proofErr w:type="spellEnd"/>
      <w:r w:rsidR="00EA1337">
        <w:rPr>
          <w:rFonts w:ascii="Times New Roman" w:hAnsi="Times New Roman"/>
          <w:sz w:val="24"/>
          <w:szCs w:val="24"/>
        </w:rPr>
        <w:t>, prema naknadnom rasporedu</w:t>
      </w:r>
      <w:r w:rsidR="00EC3583">
        <w:rPr>
          <w:rFonts w:ascii="Times New Roman" w:hAnsi="Times New Roman"/>
          <w:sz w:val="24"/>
          <w:szCs w:val="24"/>
        </w:rPr>
        <w:t xml:space="preserve"> grupa</w:t>
      </w:r>
      <w:bookmarkStart w:id="0" w:name="_GoBack"/>
      <w:bookmarkEnd w:id="0"/>
      <w:r w:rsidR="00EA1337">
        <w:rPr>
          <w:rFonts w:ascii="Times New Roman" w:hAnsi="Times New Roman"/>
          <w:sz w:val="24"/>
          <w:szCs w:val="24"/>
        </w:rPr>
        <w:t>. Z</w:t>
      </w:r>
      <w:r>
        <w:rPr>
          <w:rFonts w:ascii="Times New Roman" w:hAnsi="Times New Roman"/>
          <w:sz w:val="24"/>
          <w:szCs w:val="24"/>
        </w:rPr>
        <w:t xml:space="preserve">bog epidemioloških razloga ulaz u </w:t>
      </w:r>
      <w:r w:rsidR="00EA1337">
        <w:rPr>
          <w:rFonts w:ascii="Times New Roman" w:hAnsi="Times New Roman"/>
          <w:sz w:val="24"/>
          <w:szCs w:val="24"/>
        </w:rPr>
        <w:t>učionice</w:t>
      </w:r>
      <w:r>
        <w:rPr>
          <w:rFonts w:ascii="Times New Roman" w:hAnsi="Times New Roman"/>
          <w:sz w:val="24"/>
          <w:szCs w:val="24"/>
        </w:rPr>
        <w:t xml:space="preserve"> bit</w:t>
      </w:r>
      <w:r w:rsidR="00EA1337">
        <w:rPr>
          <w:rFonts w:ascii="Times New Roman" w:hAnsi="Times New Roman"/>
          <w:sz w:val="24"/>
          <w:szCs w:val="24"/>
        </w:rPr>
        <w:t xml:space="preserve"> će</w:t>
      </w:r>
      <w:r>
        <w:rPr>
          <w:rFonts w:ascii="Times New Roman" w:hAnsi="Times New Roman"/>
          <w:sz w:val="24"/>
          <w:szCs w:val="24"/>
        </w:rPr>
        <w:t xml:space="preserve"> moguć</w:t>
      </w:r>
      <w:r w:rsidR="00EA1337">
        <w:rPr>
          <w:rFonts w:ascii="Times New Roman" w:hAnsi="Times New Roman"/>
          <w:sz w:val="24"/>
          <w:szCs w:val="24"/>
        </w:rPr>
        <w:t xml:space="preserve"> samo neposredno prije početka vježbi (kašnjenje neće biti moguće)</w:t>
      </w:r>
      <w:r w:rsidR="0046749F" w:rsidRPr="00C47338">
        <w:rPr>
          <w:rFonts w:ascii="Times New Roman" w:hAnsi="Times New Roman"/>
          <w:sz w:val="24"/>
          <w:szCs w:val="24"/>
        </w:rPr>
        <w:t>.</w:t>
      </w:r>
    </w:p>
    <w:p w:rsidR="0046749F" w:rsidRPr="00C47338" w:rsidRDefault="0046749F" w:rsidP="0046749F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47338">
        <w:rPr>
          <w:rFonts w:ascii="Times New Roman" w:hAnsi="Times New Roman"/>
          <w:sz w:val="24"/>
          <w:szCs w:val="24"/>
        </w:rPr>
        <w:t xml:space="preserve">Potrebno je obvezatno na vježbe donijeti </w:t>
      </w:r>
      <w:proofErr w:type="spellStart"/>
      <w:r w:rsidRPr="00C47338">
        <w:rPr>
          <w:rFonts w:ascii="Times New Roman" w:hAnsi="Times New Roman"/>
          <w:sz w:val="24"/>
          <w:szCs w:val="24"/>
        </w:rPr>
        <w:t>prof.dr</w:t>
      </w:r>
      <w:proofErr w:type="spellEnd"/>
      <w:r w:rsidRPr="00C47338">
        <w:rPr>
          <w:rFonts w:ascii="Times New Roman" w:hAnsi="Times New Roman"/>
          <w:sz w:val="24"/>
          <w:szCs w:val="24"/>
        </w:rPr>
        <w:t xml:space="preserve">. B. </w:t>
      </w:r>
      <w:proofErr w:type="spellStart"/>
      <w:r w:rsidRPr="00C47338">
        <w:rPr>
          <w:rFonts w:ascii="Times New Roman" w:hAnsi="Times New Roman"/>
          <w:sz w:val="24"/>
          <w:szCs w:val="24"/>
        </w:rPr>
        <w:t>Durst</w:t>
      </w:r>
      <w:proofErr w:type="spellEnd"/>
      <w:r w:rsidRPr="00C47338">
        <w:rPr>
          <w:rFonts w:ascii="Times New Roman" w:hAnsi="Times New Roman"/>
          <w:sz w:val="24"/>
          <w:szCs w:val="24"/>
        </w:rPr>
        <w:t xml:space="preserve">-Živković: PRAKTIKUM IZ HISTOLOGIJE, Školska knjiga, Zagreb, 2007. i crveno-plavu olovku. Kao obvezatno treba trajno tijekom semestra na vježbama koristiti udžbenik iz histologije </w:t>
      </w:r>
      <w:proofErr w:type="spellStart"/>
      <w:r w:rsidRPr="00C47338">
        <w:rPr>
          <w:rFonts w:ascii="Times New Roman" w:hAnsi="Times New Roman"/>
          <w:sz w:val="24"/>
          <w:szCs w:val="24"/>
        </w:rPr>
        <w:t>Yungueira</w:t>
      </w:r>
      <w:proofErr w:type="spellEnd"/>
      <w:r w:rsidRPr="00C47338">
        <w:rPr>
          <w:rFonts w:ascii="Times New Roman" w:hAnsi="Times New Roman"/>
          <w:sz w:val="24"/>
          <w:szCs w:val="24"/>
        </w:rPr>
        <w:t xml:space="preserve"> LC i </w:t>
      </w:r>
      <w:proofErr w:type="spellStart"/>
      <w:r w:rsidRPr="00C47338">
        <w:rPr>
          <w:rFonts w:ascii="Times New Roman" w:hAnsi="Times New Roman"/>
          <w:sz w:val="24"/>
          <w:szCs w:val="24"/>
        </w:rPr>
        <w:t>Carneiro</w:t>
      </w:r>
      <w:proofErr w:type="spellEnd"/>
      <w:r w:rsidRPr="00C47338">
        <w:rPr>
          <w:rFonts w:ascii="Times New Roman" w:hAnsi="Times New Roman"/>
          <w:sz w:val="24"/>
          <w:szCs w:val="24"/>
        </w:rPr>
        <w:t xml:space="preserve"> J: Osnove histologije, Školska knjiga, Zagreb, 2005. </w:t>
      </w:r>
    </w:p>
    <w:p w:rsidR="00622872" w:rsidRDefault="0046749F">
      <w:pPr>
        <w:rPr>
          <w:rFonts w:ascii="Cambria" w:eastAsia="Times New Roman" w:hAnsi="Cambria"/>
          <w:b/>
          <w:bCs/>
          <w:sz w:val="28"/>
          <w:szCs w:val="28"/>
          <w:lang w:val="x-none" w:eastAsia="x-none"/>
        </w:rPr>
      </w:pPr>
      <w:r w:rsidRPr="00C47338">
        <w:rPr>
          <w:rFonts w:ascii="Times New Roman" w:hAnsi="Times New Roman"/>
          <w:sz w:val="24"/>
          <w:szCs w:val="24"/>
        </w:rPr>
        <w:t xml:space="preserve">Kao dopunsko štivo preporuča se tiskati s mrežnih stranica Stomatološkog fakulteta pod Katedra za histologiju i embriologiju Atlas iz histologije I </w:t>
      </w:r>
      <w:proofErr w:type="spellStart"/>
      <w:r w:rsidRPr="00C47338">
        <w:rPr>
          <w:rFonts w:ascii="Times New Roman" w:hAnsi="Times New Roman"/>
          <w:sz w:val="24"/>
          <w:szCs w:val="24"/>
        </w:rPr>
        <w:t>i</w:t>
      </w:r>
      <w:proofErr w:type="spellEnd"/>
      <w:r w:rsidRPr="00C47338">
        <w:rPr>
          <w:rFonts w:ascii="Times New Roman" w:hAnsi="Times New Roman"/>
          <w:sz w:val="24"/>
          <w:szCs w:val="24"/>
        </w:rPr>
        <w:t xml:space="preserve"> II dio, autora </w:t>
      </w:r>
      <w:proofErr w:type="spellStart"/>
      <w:r w:rsidRPr="00C47338">
        <w:rPr>
          <w:rFonts w:ascii="Times New Roman" w:hAnsi="Times New Roman"/>
          <w:sz w:val="24"/>
          <w:szCs w:val="24"/>
        </w:rPr>
        <w:t>Bradamante</w:t>
      </w:r>
      <w:proofErr w:type="spellEnd"/>
      <w:r w:rsidRPr="00C47338">
        <w:rPr>
          <w:rFonts w:ascii="Times New Roman" w:hAnsi="Times New Roman"/>
          <w:sz w:val="24"/>
          <w:szCs w:val="24"/>
        </w:rPr>
        <w:t xml:space="preserve">, Ž., </w:t>
      </w:r>
      <w:proofErr w:type="spellStart"/>
      <w:r w:rsidRPr="00C47338">
        <w:rPr>
          <w:rFonts w:ascii="Times New Roman" w:hAnsi="Times New Roman"/>
          <w:sz w:val="24"/>
          <w:szCs w:val="24"/>
        </w:rPr>
        <w:t>Švajger</w:t>
      </w:r>
      <w:proofErr w:type="spellEnd"/>
      <w:r w:rsidRPr="00C47338">
        <w:rPr>
          <w:rFonts w:ascii="Times New Roman" w:hAnsi="Times New Roman"/>
          <w:sz w:val="24"/>
          <w:szCs w:val="24"/>
        </w:rPr>
        <w:t xml:space="preserve"> A. </w:t>
      </w:r>
      <w:r w:rsidR="00622872">
        <w:br w:type="page"/>
      </w:r>
    </w:p>
    <w:p w:rsidR="00AD6463" w:rsidRDefault="00AD6463" w:rsidP="00AD6463">
      <w:pPr>
        <w:pStyle w:val="Heading1"/>
      </w:pPr>
      <w:r>
        <w:lastRenderedPageBreak/>
        <w:t>Plan nastave</w:t>
      </w:r>
    </w:p>
    <w:p w:rsidR="00975CCE" w:rsidRPr="00975CCE" w:rsidRDefault="00975CCE" w:rsidP="00975CCE">
      <w:pPr>
        <w:rPr>
          <w:lang w:eastAsia="x-none"/>
        </w:rPr>
      </w:pPr>
      <w:r>
        <w:rPr>
          <w:lang w:eastAsia="x-none"/>
        </w:rPr>
        <w:t>(preliminarna verzija)</w:t>
      </w:r>
    </w:p>
    <w:p w:rsidR="00AD6463" w:rsidRPr="00BC532A" w:rsidRDefault="00AD6463" w:rsidP="00AD6463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C532A">
        <w:rPr>
          <w:rFonts w:ascii="Times New Roman" w:hAnsi="Times New Roman"/>
          <w:b/>
          <w:sz w:val="28"/>
          <w:szCs w:val="28"/>
        </w:rPr>
        <w:t>Predavanja</w:t>
      </w:r>
      <w:r w:rsidR="00B01321">
        <w:rPr>
          <w:rFonts w:ascii="Times New Roman" w:hAnsi="Times New Roman"/>
          <w:b/>
          <w:sz w:val="28"/>
          <w:szCs w:val="28"/>
        </w:rPr>
        <w:t xml:space="preserve"> - zimski semestar </w:t>
      </w:r>
      <w:r w:rsidR="00FD25B0">
        <w:rPr>
          <w:rFonts w:ascii="Times New Roman" w:hAnsi="Times New Roman"/>
          <w:b/>
          <w:sz w:val="28"/>
          <w:szCs w:val="28"/>
        </w:rPr>
        <w:t>2021</w:t>
      </w:r>
      <w:r w:rsidR="007073FB">
        <w:rPr>
          <w:rFonts w:ascii="Times New Roman" w:hAnsi="Times New Roman"/>
          <w:b/>
          <w:sz w:val="28"/>
          <w:szCs w:val="28"/>
        </w:rPr>
        <w:t>.</w:t>
      </w:r>
      <w:r w:rsidR="00B01321">
        <w:rPr>
          <w:rFonts w:ascii="Times New Roman" w:hAnsi="Times New Roman"/>
          <w:b/>
          <w:sz w:val="28"/>
          <w:szCs w:val="28"/>
        </w:rPr>
        <w:t>/2</w:t>
      </w:r>
      <w:r w:rsidR="00F8213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8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843"/>
        <w:gridCol w:w="1276"/>
        <w:gridCol w:w="1356"/>
      </w:tblGrid>
      <w:tr w:rsidR="00AD6463" w:rsidRPr="00175B9C" w:rsidTr="002725A9">
        <w:tc>
          <w:tcPr>
            <w:tcW w:w="675" w:type="dxa"/>
          </w:tcPr>
          <w:p w:rsidR="00AD6463" w:rsidRPr="00175B9C" w:rsidRDefault="00AD6463" w:rsidP="002725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Red.   </w:t>
            </w:r>
          </w:p>
          <w:p w:rsidR="00AD6463" w:rsidRPr="00175B9C" w:rsidRDefault="00AD6463" w:rsidP="002725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br.</w:t>
            </w:r>
          </w:p>
        </w:tc>
        <w:tc>
          <w:tcPr>
            <w:tcW w:w="3402" w:type="dxa"/>
          </w:tcPr>
          <w:p w:rsidR="00AD6463" w:rsidRPr="00394B6C" w:rsidRDefault="00AD6463" w:rsidP="002725A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5B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Predavanja</w:t>
            </w:r>
          </w:p>
        </w:tc>
        <w:tc>
          <w:tcPr>
            <w:tcW w:w="1843" w:type="dxa"/>
          </w:tcPr>
          <w:p w:rsidR="00AD6463" w:rsidRPr="00175B9C" w:rsidRDefault="00AD6463" w:rsidP="002725A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175B9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Datum</w:t>
            </w:r>
          </w:p>
          <w:p w:rsidR="00AD6463" w:rsidRPr="00175B9C" w:rsidRDefault="00AD6463" w:rsidP="002725A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AD6463" w:rsidRPr="00175B9C" w:rsidRDefault="00AD6463" w:rsidP="002725A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175B9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Vrijeme</w:t>
            </w:r>
            <w:proofErr w:type="spellEnd"/>
          </w:p>
        </w:tc>
        <w:tc>
          <w:tcPr>
            <w:tcW w:w="1356" w:type="dxa"/>
          </w:tcPr>
          <w:p w:rsidR="00AD6463" w:rsidRPr="00175B9C" w:rsidRDefault="00AD6463" w:rsidP="002725A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175B9C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Predavač</w:t>
            </w:r>
            <w:proofErr w:type="spellEnd"/>
          </w:p>
        </w:tc>
      </w:tr>
      <w:tr w:rsidR="00AD6463" w:rsidRPr="00175B9C" w:rsidTr="002725A9">
        <w:tc>
          <w:tcPr>
            <w:tcW w:w="675" w:type="dxa"/>
            <w:tcBorders>
              <w:top w:val="nil"/>
            </w:tcBorders>
          </w:tcPr>
          <w:p w:rsidR="00AD6463" w:rsidRPr="00C47338" w:rsidRDefault="00AD6463" w:rsidP="00C473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1.</w:t>
            </w:r>
          </w:p>
        </w:tc>
        <w:tc>
          <w:tcPr>
            <w:tcW w:w="3402" w:type="dxa"/>
            <w:tcBorders>
              <w:top w:val="nil"/>
            </w:tcBorders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Repetitorij citologije. Uvod u histologiju. Epitelno tkivo (2 sata)</w:t>
            </w:r>
          </w:p>
        </w:tc>
        <w:tc>
          <w:tcPr>
            <w:tcW w:w="1843" w:type="dxa"/>
            <w:tcBorders>
              <w:top w:val="nil"/>
            </w:tcBorders>
          </w:tcPr>
          <w:p w:rsidR="00AD6463" w:rsidRPr="00C47338" w:rsidRDefault="007B4BC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X. 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831A3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</w:tcBorders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8,00-9,30</w:t>
            </w:r>
            <w:r w:rsidR="00831A3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C10F9" w:rsidRPr="00C47338" w:rsidRDefault="006D2E5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56" w:type="dxa"/>
            <w:tcBorders>
              <w:top w:val="nil"/>
            </w:tcBorders>
          </w:tcPr>
          <w:p w:rsidR="00AD6463" w:rsidRPr="00C47338" w:rsidRDefault="0064713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AD6463" w:rsidRPr="00175B9C" w:rsidTr="002725A9">
        <w:tc>
          <w:tcPr>
            <w:tcW w:w="675" w:type="dxa"/>
          </w:tcPr>
          <w:p w:rsidR="00AD6463" w:rsidRPr="00C47338" w:rsidRDefault="00AD6463" w:rsidP="00C473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2.</w:t>
            </w:r>
          </w:p>
        </w:tc>
        <w:tc>
          <w:tcPr>
            <w:tcW w:w="3402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Vezivno</w:t>
            </w:r>
            <w:proofErr w:type="spellEnd"/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tkivo</w:t>
            </w:r>
            <w:proofErr w:type="spellEnd"/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stanice</w:t>
            </w:r>
            <w:proofErr w:type="spellEnd"/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međustanična</w:t>
            </w:r>
            <w:proofErr w:type="spellEnd"/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tvar</w:t>
            </w:r>
            <w:proofErr w:type="spellEnd"/>
            <w:r w:rsidRPr="00C4733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).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Hrskavično tkivo (2 sata)</w:t>
            </w:r>
          </w:p>
        </w:tc>
        <w:tc>
          <w:tcPr>
            <w:tcW w:w="1843" w:type="dxa"/>
          </w:tcPr>
          <w:p w:rsidR="00AD6463" w:rsidRPr="00C47338" w:rsidRDefault="007B4BC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X. 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831A3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8,00-9,30</w:t>
            </w:r>
            <w:r w:rsidR="00831A3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C10F9" w:rsidRPr="00C47338" w:rsidRDefault="006D2E5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56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AD6463" w:rsidRPr="00175B9C" w:rsidTr="002725A9">
        <w:tc>
          <w:tcPr>
            <w:tcW w:w="675" w:type="dxa"/>
          </w:tcPr>
          <w:p w:rsidR="00AD6463" w:rsidRPr="00C47338" w:rsidRDefault="007B4BCA" w:rsidP="00C473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Koštano tkivo (1 sat)</w:t>
            </w:r>
          </w:p>
        </w:tc>
        <w:tc>
          <w:tcPr>
            <w:tcW w:w="1843" w:type="dxa"/>
          </w:tcPr>
          <w:p w:rsidR="00AD6463" w:rsidRPr="00C47338" w:rsidRDefault="007B4BC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X. 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831A3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52E3E" w:rsidRPr="00C47338" w:rsidRDefault="00552E3E" w:rsidP="00552E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8,00-8,45 </w:t>
            </w:r>
          </w:p>
          <w:p w:rsidR="008C10F9" w:rsidRPr="00C47338" w:rsidRDefault="006D2E5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56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ED6823" w:rsidRPr="00175B9C" w:rsidTr="002725A9">
        <w:tc>
          <w:tcPr>
            <w:tcW w:w="675" w:type="dxa"/>
          </w:tcPr>
          <w:p w:rsidR="00ED6823" w:rsidRPr="00C47338" w:rsidRDefault="00ED6823" w:rsidP="00C473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ED6823" w:rsidRPr="00C47338" w:rsidRDefault="00ED682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Mišićno tkivo (1 sat)</w:t>
            </w:r>
          </w:p>
        </w:tc>
        <w:tc>
          <w:tcPr>
            <w:tcW w:w="1843" w:type="dxa"/>
          </w:tcPr>
          <w:p w:rsidR="00ED6823" w:rsidRPr="00C47338" w:rsidRDefault="00ED682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 X. 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52E3E" w:rsidRPr="00C47338" w:rsidRDefault="00552E3E" w:rsidP="00552E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8,00-8,45 </w:t>
            </w:r>
          </w:p>
          <w:p w:rsidR="00ED6823" w:rsidRPr="00C47338" w:rsidRDefault="00ED682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56" w:type="dxa"/>
          </w:tcPr>
          <w:p w:rsidR="00ED6823" w:rsidRPr="00C47338" w:rsidRDefault="00ED682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AD6463" w:rsidRPr="00175B9C" w:rsidTr="002725A9">
        <w:tc>
          <w:tcPr>
            <w:tcW w:w="675" w:type="dxa"/>
          </w:tcPr>
          <w:p w:rsidR="00AD6463" w:rsidRPr="00C47338" w:rsidRDefault="007B4BCA" w:rsidP="00C473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Živčano tkivo (1 sat)</w:t>
            </w:r>
          </w:p>
        </w:tc>
        <w:tc>
          <w:tcPr>
            <w:tcW w:w="1843" w:type="dxa"/>
          </w:tcPr>
          <w:p w:rsidR="00AD6463" w:rsidRPr="00C47338" w:rsidRDefault="007B4BC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 X.</w:t>
            </w:r>
            <w:r w:rsidR="00DD5C1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831A3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52E3E" w:rsidRPr="00C47338" w:rsidRDefault="00552E3E" w:rsidP="00552E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8,00-8,45 </w:t>
            </w:r>
          </w:p>
          <w:p w:rsidR="008C10F9" w:rsidRPr="00C47338" w:rsidRDefault="006D2E5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56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AD6463" w:rsidRPr="00175B9C" w:rsidTr="002725A9">
        <w:tc>
          <w:tcPr>
            <w:tcW w:w="675" w:type="dxa"/>
          </w:tcPr>
          <w:p w:rsidR="00AD6463" w:rsidRPr="00C47338" w:rsidRDefault="007B4BCA" w:rsidP="00C473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sz w:val="24"/>
                <w:szCs w:val="24"/>
              </w:rPr>
              <w:t>Građa krvnih i limfnih žila, srce (1 sat)</w:t>
            </w:r>
          </w:p>
        </w:tc>
        <w:tc>
          <w:tcPr>
            <w:tcW w:w="1843" w:type="dxa"/>
          </w:tcPr>
          <w:p w:rsidR="00AD6463" w:rsidRPr="00C47338" w:rsidRDefault="00ED682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31A3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XI.</w:t>
            </w:r>
            <w:r w:rsidR="00DD5C1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831A3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52E3E" w:rsidRPr="00C47338" w:rsidRDefault="00552E3E" w:rsidP="00552E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8,00-8,45 </w:t>
            </w:r>
          </w:p>
          <w:p w:rsidR="008C10F9" w:rsidRPr="00C47338" w:rsidRDefault="006D2E5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56" w:type="dxa"/>
          </w:tcPr>
          <w:p w:rsidR="00AD6463" w:rsidRPr="00C47338" w:rsidRDefault="0064713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AD6463" w:rsidRPr="00175B9C" w:rsidTr="002725A9">
        <w:tc>
          <w:tcPr>
            <w:tcW w:w="675" w:type="dxa"/>
          </w:tcPr>
          <w:p w:rsidR="00AD6463" w:rsidRPr="00C47338" w:rsidRDefault="009930E8" w:rsidP="00C473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sz w:val="24"/>
                <w:szCs w:val="24"/>
              </w:rPr>
              <w:t>Probavni sustav, specifičnost sluznice (1 sat)</w:t>
            </w:r>
          </w:p>
        </w:tc>
        <w:tc>
          <w:tcPr>
            <w:tcW w:w="1843" w:type="dxa"/>
          </w:tcPr>
          <w:p w:rsidR="00AD6463" w:rsidRPr="00C47338" w:rsidRDefault="00DD5C1E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232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.XI. 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831A3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52E3E" w:rsidRPr="00C47338" w:rsidRDefault="00552E3E" w:rsidP="00552E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8,00-8,45 </w:t>
            </w:r>
          </w:p>
          <w:p w:rsidR="008C10F9" w:rsidRPr="00C47338" w:rsidRDefault="006D2E5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56" w:type="dxa"/>
          </w:tcPr>
          <w:p w:rsidR="00AD6463" w:rsidRPr="00C47338" w:rsidRDefault="007F7C48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AD6463" w:rsidRPr="00175B9C" w:rsidTr="002725A9">
        <w:tc>
          <w:tcPr>
            <w:tcW w:w="675" w:type="dxa"/>
          </w:tcPr>
          <w:p w:rsidR="00AD6463" w:rsidRPr="00C47338" w:rsidRDefault="009930E8" w:rsidP="00C473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sz w:val="24"/>
                <w:szCs w:val="24"/>
              </w:rPr>
              <w:t>Građa ždrijela, jednjaka i želuca (1 sat)</w:t>
            </w:r>
          </w:p>
        </w:tc>
        <w:tc>
          <w:tcPr>
            <w:tcW w:w="1843" w:type="dxa"/>
          </w:tcPr>
          <w:p w:rsidR="00AD6463" w:rsidRPr="00C47338" w:rsidRDefault="006A2320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D5C1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D5C1E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52E3E" w:rsidRPr="00C47338" w:rsidRDefault="00552E3E" w:rsidP="00552E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8,00-8,45 </w:t>
            </w:r>
          </w:p>
          <w:p w:rsidR="008C10F9" w:rsidRPr="00C47338" w:rsidRDefault="006D2E5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56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AD6463" w:rsidRPr="00175B9C" w:rsidTr="002725A9">
        <w:tc>
          <w:tcPr>
            <w:tcW w:w="675" w:type="dxa"/>
          </w:tcPr>
          <w:p w:rsidR="00AD6463" w:rsidRPr="00C47338" w:rsidRDefault="00975CCE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930E8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sz w:val="24"/>
                <w:szCs w:val="24"/>
              </w:rPr>
              <w:t>Žlijezde pridružene probavnom sustavu (1 sat)</w:t>
            </w:r>
          </w:p>
        </w:tc>
        <w:tc>
          <w:tcPr>
            <w:tcW w:w="1843" w:type="dxa"/>
          </w:tcPr>
          <w:p w:rsidR="00AD6463" w:rsidRPr="00C47338" w:rsidRDefault="007549E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53F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 XI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I.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52E3E" w:rsidRPr="00C47338" w:rsidRDefault="00552E3E" w:rsidP="00552E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8,00-8,45 </w:t>
            </w:r>
          </w:p>
          <w:p w:rsidR="008C10F9" w:rsidRPr="00C47338" w:rsidRDefault="006D2E5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56" w:type="dxa"/>
          </w:tcPr>
          <w:p w:rsidR="00AD6463" w:rsidRPr="00C47338" w:rsidRDefault="0064713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AD6463" w:rsidRPr="00175B9C" w:rsidTr="002725A9">
        <w:tc>
          <w:tcPr>
            <w:tcW w:w="675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9930E8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Građa mokraćnog sustava (1 sat)</w:t>
            </w:r>
          </w:p>
        </w:tc>
        <w:tc>
          <w:tcPr>
            <w:tcW w:w="1843" w:type="dxa"/>
          </w:tcPr>
          <w:p w:rsidR="00AD6463" w:rsidRPr="00C47338" w:rsidRDefault="007549E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I.</w:t>
            </w:r>
            <w:r w:rsidR="00553F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52E3E" w:rsidRPr="00C47338" w:rsidRDefault="00552E3E" w:rsidP="00552E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8,00-8,45 </w:t>
            </w:r>
          </w:p>
          <w:p w:rsidR="008C10F9" w:rsidRPr="00C47338" w:rsidRDefault="006D2E5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56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AD6463" w:rsidRPr="00175B9C" w:rsidTr="00C47338">
        <w:trPr>
          <w:trHeight w:val="620"/>
        </w:trPr>
        <w:tc>
          <w:tcPr>
            <w:tcW w:w="675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9930E8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D6463" w:rsidRPr="00C47338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sz w:val="24"/>
                <w:szCs w:val="24"/>
              </w:rPr>
              <w:t>Građa dišnog sustava (1 sat)</w:t>
            </w:r>
          </w:p>
        </w:tc>
        <w:tc>
          <w:tcPr>
            <w:tcW w:w="1843" w:type="dxa"/>
          </w:tcPr>
          <w:p w:rsidR="00AD6463" w:rsidRPr="00C47338" w:rsidRDefault="007549E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5B0" w:rsidRPr="00C47338">
              <w:rPr>
                <w:rFonts w:ascii="Times New Roman" w:hAnsi="Times New Roman"/>
                <w:sz w:val="24"/>
                <w:szCs w:val="24"/>
              </w:rPr>
              <w:t>17</w:t>
            </w:r>
            <w:r w:rsidR="00AD6463" w:rsidRPr="00C473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D25B0" w:rsidRPr="00C47338">
              <w:rPr>
                <w:rFonts w:ascii="Times New Roman" w:hAnsi="Times New Roman"/>
                <w:sz w:val="24"/>
                <w:szCs w:val="24"/>
              </w:rPr>
              <w:t>XI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I.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5B0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930E8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D6463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52E3E" w:rsidRPr="00C47338" w:rsidRDefault="00552E3E" w:rsidP="00552E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8,00-8,45 </w:t>
            </w:r>
          </w:p>
          <w:p w:rsidR="008C10F9" w:rsidRPr="00C47338" w:rsidRDefault="006D2E5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56" w:type="dxa"/>
          </w:tcPr>
          <w:p w:rsidR="00AD6463" w:rsidRPr="00C47338" w:rsidRDefault="00487C1C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9930E8" w:rsidRPr="00BC532A" w:rsidTr="00C47338">
        <w:trPr>
          <w:trHeight w:val="672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30E8" w:rsidRPr="00C47338" w:rsidRDefault="009930E8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0E8" w:rsidRPr="00C47338" w:rsidRDefault="009930E8" w:rsidP="00C473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sz w:val="24"/>
                <w:szCs w:val="24"/>
              </w:rPr>
              <w:t>Građa endokrinih žlijezda (1 sat)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0E8" w:rsidRPr="00C47338" w:rsidRDefault="009930E8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1B4D"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. I. 2021.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0E8" w:rsidRPr="00C47338" w:rsidRDefault="009930E8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8,00-8,45 </w:t>
            </w:r>
          </w:p>
          <w:p w:rsidR="009930E8" w:rsidRPr="00C47338" w:rsidRDefault="00622872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30E8" w:rsidRPr="00C47338" w:rsidRDefault="009930E8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338"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</w:tbl>
    <w:p w:rsidR="00AD6463" w:rsidRPr="00175B9C" w:rsidRDefault="00AD6463" w:rsidP="00AD6463">
      <w:pPr>
        <w:rPr>
          <w:rFonts w:ascii="Times New Roman" w:hAnsi="Times New Roman"/>
          <w:sz w:val="24"/>
          <w:szCs w:val="24"/>
        </w:rPr>
      </w:pPr>
    </w:p>
    <w:p w:rsidR="00FD25B0" w:rsidRDefault="00FD25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6463" w:rsidRDefault="00AD6463" w:rsidP="00AD6463">
      <w:pPr>
        <w:rPr>
          <w:rFonts w:ascii="Times New Roman" w:hAnsi="Times New Roman"/>
          <w:b/>
          <w:sz w:val="28"/>
          <w:szCs w:val="28"/>
        </w:rPr>
      </w:pPr>
      <w:r w:rsidRPr="00BC532A">
        <w:rPr>
          <w:rFonts w:ascii="Times New Roman" w:hAnsi="Times New Roman"/>
          <w:b/>
          <w:sz w:val="28"/>
          <w:szCs w:val="28"/>
        </w:rPr>
        <w:lastRenderedPageBreak/>
        <w:t>Seminari</w:t>
      </w:r>
      <w:r w:rsidR="005B0D97">
        <w:rPr>
          <w:rFonts w:ascii="Times New Roman" w:hAnsi="Times New Roman"/>
          <w:b/>
          <w:sz w:val="28"/>
          <w:szCs w:val="28"/>
        </w:rPr>
        <w:t xml:space="preserve"> i vježbe – zimski semestar </w:t>
      </w:r>
      <w:r w:rsidR="00FD25B0">
        <w:rPr>
          <w:rFonts w:ascii="Times New Roman" w:hAnsi="Times New Roman"/>
          <w:b/>
          <w:sz w:val="28"/>
          <w:szCs w:val="28"/>
        </w:rPr>
        <w:t>2021</w:t>
      </w:r>
      <w:r w:rsidR="005B0D97">
        <w:rPr>
          <w:rFonts w:ascii="Times New Roman" w:hAnsi="Times New Roman"/>
          <w:b/>
          <w:sz w:val="28"/>
          <w:szCs w:val="28"/>
        </w:rPr>
        <w:t>./2</w:t>
      </w:r>
      <w:r w:rsidR="00ED682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D6463" w:rsidRPr="00BC532A" w:rsidRDefault="00AD6463" w:rsidP="00AD6463">
      <w:pPr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17"/>
        <w:gridCol w:w="2127"/>
        <w:gridCol w:w="1383"/>
      </w:tblGrid>
      <w:tr w:rsidR="00AD6463" w:rsidRPr="00D91A50" w:rsidTr="002725A9">
        <w:tc>
          <w:tcPr>
            <w:tcW w:w="534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969">
              <w:rPr>
                <w:rFonts w:ascii="Times New Roman" w:hAnsi="Times New Roman"/>
                <w:color w:val="000000"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3827" w:type="dxa"/>
          </w:tcPr>
          <w:p w:rsidR="00AD6463" w:rsidRPr="00BC532A" w:rsidRDefault="00AD6463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Tema</w:t>
            </w:r>
          </w:p>
        </w:tc>
        <w:tc>
          <w:tcPr>
            <w:tcW w:w="1417" w:type="dxa"/>
          </w:tcPr>
          <w:p w:rsidR="00AD6463" w:rsidRPr="00BC532A" w:rsidRDefault="00AD6463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Datum</w:t>
            </w:r>
          </w:p>
        </w:tc>
        <w:tc>
          <w:tcPr>
            <w:tcW w:w="2127" w:type="dxa"/>
          </w:tcPr>
          <w:p w:rsidR="00AD6463" w:rsidRPr="00BC532A" w:rsidRDefault="00AD6463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Vrijeme</w:t>
            </w:r>
            <w:proofErr w:type="spellEnd"/>
          </w:p>
        </w:tc>
        <w:tc>
          <w:tcPr>
            <w:tcW w:w="1383" w:type="dxa"/>
          </w:tcPr>
          <w:p w:rsidR="00AD6463" w:rsidRPr="00BC532A" w:rsidRDefault="00AD6463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Voditelj</w:t>
            </w:r>
            <w:proofErr w:type="spellEnd"/>
          </w:p>
        </w:tc>
      </w:tr>
      <w:tr w:rsidR="00AD6463" w:rsidRPr="00D91A50" w:rsidTr="002725A9">
        <w:tc>
          <w:tcPr>
            <w:tcW w:w="534" w:type="dxa"/>
            <w:tcBorders>
              <w:top w:val="nil"/>
            </w:tcBorders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1.</w:t>
            </w:r>
          </w:p>
        </w:tc>
        <w:tc>
          <w:tcPr>
            <w:tcW w:w="3827" w:type="dxa"/>
            <w:tcBorders>
              <w:top w:val="nil"/>
            </w:tcBorders>
          </w:tcPr>
          <w:p w:rsidR="00AD6463" w:rsidRPr="00BC532A" w:rsidRDefault="0064713F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Online nastava u obliku webinara.</w:t>
            </w:r>
          </w:p>
          <w:p w:rsidR="0064713F" w:rsidRDefault="00AD6463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="006D2E5A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M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ikroskop</w:t>
            </w:r>
            <w:r w:rsidR="006D2E5A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i mikroskopiranje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. </w:t>
            </w:r>
            <w:r w:rsidR="0064713F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Vrste epitela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(</w:t>
            </w:r>
            <w:r w:rsidR="0064713F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sat)</w:t>
            </w:r>
            <w:r w:rsidR="0064713F"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:rsidR="0064713F" w:rsidRPr="00BC532A" w:rsidRDefault="0064713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Seminar: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Stanice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vezivnog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tkiva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hrskavično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tkivo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463" w:rsidRPr="00BC532A" w:rsidRDefault="007B4BC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D64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X.</w:t>
            </w:r>
            <w:r w:rsidR="00AD64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5B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</w:tcBorders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(I)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(II)</w:t>
            </w:r>
          </w:p>
        </w:tc>
        <w:tc>
          <w:tcPr>
            <w:tcW w:w="1383" w:type="dxa"/>
            <w:tcBorders>
              <w:top w:val="nil"/>
            </w:tcBorders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463" w:rsidRPr="00BC532A" w:rsidRDefault="0064713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AD6463" w:rsidRPr="00D91A50" w:rsidTr="002725A9">
        <w:tc>
          <w:tcPr>
            <w:tcW w:w="534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2.</w:t>
            </w:r>
          </w:p>
        </w:tc>
        <w:tc>
          <w:tcPr>
            <w:tcW w:w="3827" w:type="dxa"/>
          </w:tcPr>
          <w:p w:rsidR="008E1B4D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="0064713F" w:rsidRPr="00BC532A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Jednoslojni pločasti epitel, mnogoslojni pločasti neoroženi i oroženi epitel, </w:t>
            </w:r>
            <w:r w:rsidR="0064713F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višeredni cilindrični epitel</w:t>
            </w:r>
            <w:r w:rsidR="0064713F"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="0064713F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(1 </w:t>
            </w:r>
            <w:proofErr w:type="spellStart"/>
            <w:r w:rsidR="0064713F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sat</w:t>
            </w:r>
            <w:proofErr w:type="spellEnd"/>
            <w:r w:rsidR="0064713F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); </w:t>
            </w:r>
          </w:p>
          <w:p w:rsidR="00AD6463" w:rsidRPr="00BC532A" w:rsidRDefault="008E1B4D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E1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Neformirano</w:t>
            </w:r>
            <w:proofErr w:type="spellEnd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vezivno</w:t>
            </w:r>
            <w:proofErr w:type="spellEnd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tkivo</w:t>
            </w:r>
            <w:proofErr w:type="spellEnd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tetiva</w:t>
            </w:r>
            <w:proofErr w:type="spellEnd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uzdu</w:t>
            </w:r>
            <w:proofErr w:type="spellEnd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ž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ni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i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popre</w:t>
            </w:r>
            <w:proofErr w:type="spellEnd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č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ni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presjek</w:t>
            </w:r>
            <w:proofErr w:type="spellEnd"/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 (1</w:t>
            </w:r>
            <w:r w:rsidR="00AD6463">
              <w:rPr>
                <w:rFonts w:ascii="Times New Roman" w:hAnsi="Times New Roman"/>
                <w:color w:val="000000"/>
                <w:sz w:val="24"/>
                <w:szCs w:val="24"/>
              </w:rPr>
              <w:t>sat)</w:t>
            </w:r>
          </w:p>
        </w:tc>
        <w:tc>
          <w:tcPr>
            <w:tcW w:w="1417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463" w:rsidRPr="00BC532A" w:rsidRDefault="005B0D97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B4BC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D64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X.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5B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D6463" w:rsidRPr="00BC532A" w:rsidRDefault="007B4BC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AD6463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</w:t>
            </w:r>
            <w:r w:rsidR="00975CC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)</w:t>
            </w:r>
          </w:p>
          <w:p w:rsidR="00AD6463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r w:rsidR="00975CC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)</w:t>
            </w:r>
          </w:p>
          <w:p w:rsidR="007B4BCA" w:rsidRPr="00BC532A" w:rsidRDefault="007B4BCA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14,00-15,30 (</w:t>
            </w:r>
            <w:r w:rsidR="00975CC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)</w:t>
            </w:r>
          </w:p>
        </w:tc>
        <w:tc>
          <w:tcPr>
            <w:tcW w:w="1383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463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  <w:p w:rsidR="006D2E5A" w:rsidRPr="00BC532A" w:rsidRDefault="006D2E5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975CCE" w:rsidRPr="00D91A50" w:rsidTr="002725A9">
        <w:tc>
          <w:tcPr>
            <w:tcW w:w="534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Hijalina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, elastična i vezivna hrskavica (2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sata)</w:t>
            </w:r>
          </w:p>
        </w:tc>
        <w:tc>
          <w:tcPr>
            <w:tcW w:w="1417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X.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14,00-15,30 (C)</w:t>
            </w:r>
          </w:p>
        </w:tc>
        <w:tc>
          <w:tcPr>
            <w:tcW w:w="1383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AD6463" w:rsidRPr="00D91A50" w:rsidTr="002725A9">
        <w:tc>
          <w:tcPr>
            <w:tcW w:w="534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6D2E5A" w:rsidRPr="00BC532A" w:rsidRDefault="006D2E5A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Online nastava u obliku webinara.</w:t>
            </w: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Seminar: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Izbrusak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kosti, i pregradnja koštanog tkiva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sat)</w:t>
            </w:r>
          </w:p>
          <w:p w:rsidR="0064713F" w:rsidRPr="00BC532A" w:rsidRDefault="0064713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Seminar: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Kontrakcija mišićnog tkiva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sat)</w:t>
            </w: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D6463" w:rsidRPr="00BC532A" w:rsidRDefault="005B0D97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68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0B65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D64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25B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AD6463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AD6463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(I)</w:t>
            </w: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(II)</w:t>
            </w:r>
          </w:p>
        </w:tc>
        <w:tc>
          <w:tcPr>
            <w:tcW w:w="1383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463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  <w:p w:rsidR="00ED6823" w:rsidRPr="00BC532A" w:rsidRDefault="00ED682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5CCE" w:rsidRPr="00D91A50" w:rsidTr="002725A9">
        <w:tc>
          <w:tcPr>
            <w:tcW w:w="534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975CCE" w:rsidRDefault="00975CCE" w:rsidP="00975CC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Dekalcinirana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kost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izbrusak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sat)</w:t>
            </w: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47338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Vježba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Skeletno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sr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č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ano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i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glatko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mi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š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i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ć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no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tkivo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)</w:t>
            </w:r>
          </w:p>
        </w:tc>
        <w:tc>
          <w:tcPr>
            <w:tcW w:w="1417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5.XI. 2020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14,00-15,30 (C)</w:t>
            </w:r>
          </w:p>
        </w:tc>
        <w:tc>
          <w:tcPr>
            <w:tcW w:w="1383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AD6463" w:rsidRPr="00D91A50" w:rsidTr="002725A9">
        <w:tc>
          <w:tcPr>
            <w:tcW w:w="534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6A2320" w:rsidRPr="00BC532A" w:rsidRDefault="006A2320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Online nastava u obliku webinara.</w:t>
            </w: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Seminar: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Središnji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periferni živčani sustav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sat)</w:t>
            </w:r>
          </w:p>
          <w:p w:rsidR="006D2E5A" w:rsidRPr="00BC532A" w:rsidRDefault="006D2E5A" w:rsidP="00C473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 xml:space="preserve">Seminar: </w:t>
            </w:r>
            <w:r>
              <w:rPr>
                <w:rFonts w:ascii="Times New Roman" w:hAnsi="Times New Roman"/>
                <w:sz w:val="24"/>
                <w:szCs w:val="24"/>
              </w:rPr>
              <w:t>Kapilare i krv</w:t>
            </w:r>
            <w:r w:rsidRPr="00BC532A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</w:rPr>
              <w:t>sat</w:t>
            </w:r>
            <w:r w:rsidRPr="00BC53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463" w:rsidRPr="00BC532A" w:rsidRDefault="006A2320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502419">
              <w:rPr>
                <w:rFonts w:ascii="Times New Roman" w:hAnsi="Times New Roman"/>
                <w:color w:val="000000"/>
                <w:sz w:val="24"/>
                <w:szCs w:val="24"/>
              </w:rPr>
              <w:t>.XI.</w:t>
            </w:r>
            <w:r w:rsidR="00FD25B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AD64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AD6463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(I)</w:t>
            </w: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(II)</w:t>
            </w:r>
          </w:p>
        </w:tc>
        <w:tc>
          <w:tcPr>
            <w:tcW w:w="1383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975CCE" w:rsidRPr="00D91A50" w:rsidTr="002725A9">
        <w:tc>
          <w:tcPr>
            <w:tcW w:w="534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Kralježnička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moždina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CS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ganglij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vegetativni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ganglij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periferni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živac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sat)</w:t>
            </w: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Arterija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i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vena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H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E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orcein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čani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zalistak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krvni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razmaz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sat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)</w:t>
            </w:r>
          </w:p>
        </w:tc>
        <w:tc>
          <w:tcPr>
            <w:tcW w:w="1417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26.XI.2020.</w:t>
            </w:r>
          </w:p>
        </w:tc>
        <w:tc>
          <w:tcPr>
            <w:tcW w:w="2127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14,00-15,30 (C)</w:t>
            </w:r>
          </w:p>
        </w:tc>
        <w:tc>
          <w:tcPr>
            <w:tcW w:w="1383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AD6463" w:rsidRPr="00D91A50" w:rsidTr="002725A9">
        <w:tc>
          <w:tcPr>
            <w:tcW w:w="534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</w:tcPr>
          <w:p w:rsidR="006A2320" w:rsidRPr="00BC532A" w:rsidRDefault="006A2320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Online nastava u obliku webinara.</w:t>
            </w: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 xml:space="preserve">Seminar: </w:t>
            </w:r>
            <w:r w:rsidRPr="00BC532A">
              <w:rPr>
                <w:rFonts w:ascii="Times New Roman" w:hAnsi="Times New Roman"/>
                <w:sz w:val="24"/>
                <w:szCs w:val="24"/>
              </w:rPr>
              <w:t>Građa usne šupljine, žlijezde, jezik (1</w:t>
            </w:r>
            <w:r>
              <w:rPr>
                <w:rFonts w:ascii="Times New Roman" w:hAnsi="Times New Roman"/>
                <w:sz w:val="24"/>
                <w:szCs w:val="24"/>
              </w:rPr>
              <w:t>sat</w:t>
            </w:r>
            <w:r w:rsidRPr="00BC53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D6463" w:rsidRPr="00BC532A" w:rsidRDefault="006D2E5A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Seminar: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Želučane žlijezde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sat)</w:t>
            </w:r>
          </w:p>
        </w:tc>
        <w:tc>
          <w:tcPr>
            <w:tcW w:w="1417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232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41A76">
              <w:rPr>
                <w:rFonts w:ascii="Times New Roman" w:hAnsi="Times New Roman"/>
                <w:color w:val="000000"/>
                <w:sz w:val="24"/>
                <w:szCs w:val="24"/>
              </w:rPr>
              <w:t>.XI</w:t>
            </w:r>
            <w:r w:rsidR="006A232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D25B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AD6463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(I)</w:t>
            </w: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(II)</w:t>
            </w:r>
          </w:p>
        </w:tc>
        <w:tc>
          <w:tcPr>
            <w:tcW w:w="1383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463" w:rsidRPr="00BC532A" w:rsidRDefault="00582E2E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975CCE" w:rsidRPr="00D91A50" w:rsidTr="002725A9">
        <w:tc>
          <w:tcPr>
            <w:tcW w:w="534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Doušna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podjezična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žlijezda, vršak jezika, papila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valata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sat)</w:t>
            </w: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Jednjak i želudac (fundus i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pylorus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sat)</w:t>
            </w:r>
          </w:p>
        </w:tc>
        <w:tc>
          <w:tcPr>
            <w:tcW w:w="1417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XII.2020</w:t>
            </w:r>
          </w:p>
        </w:tc>
        <w:tc>
          <w:tcPr>
            <w:tcW w:w="2127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14,00-15,30 (C)</w:t>
            </w:r>
          </w:p>
        </w:tc>
        <w:tc>
          <w:tcPr>
            <w:tcW w:w="1383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AD6463" w:rsidRPr="00D91A50" w:rsidTr="002725A9">
        <w:tc>
          <w:tcPr>
            <w:tcW w:w="534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6A2320" w:rsidRPr="00BC532A" w:rsidRDefault="006A2320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Online nastava u obliku webinara.</w:t>
            </w: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Seminar: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Građa crijeva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D6463" w:rsidRPr="00C47338" w:rsidRDefault="006D2E5A" w:rsidP="00C473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 xml:space="preserve">Seminar: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Građa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gušterače (1 sat)</w:t>
            </w:r>
          </w:p>
        </w:tc>
        <w:tc>
          <w:tcPr>
            <w:tcW w:w="1417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463" w:rsidRPr="00BC532A" w:rsidRDefault="006A2320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02419">
              <w:rPr>
                <w:rFonts w:ascii="Times New Roman" w:hAnsi="Times New Roman"/>
                <w:color w:val="000000"/>
                <w:sz w:val="24"/>
                <w:szCs w:val="24"/>
              </w:rPr>
              <w:t>.XII.</w:t>
            </w:r>
            <w:r w:rsidR="00FD25B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7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:rsidR="00AD6463" w:rsidRPr="00B5363C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r w:rsidRPr="00B5363C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8,00 - 9,30 (I)</w:t>
            </w:r>
          </w:p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B5363C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10,00-11,30 (II)</w:t>
            </w:r>
          </w:p>
        </w:tc>
        <w:tc>
          <w:tcPr>
            <w:tcW w:w="1383" w:type="dxa"/>
          </w:tcPr>
          <w:p w:rsidR="00AD6463" w:rsidRPr="00BC532A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463" w:rsidRPr="00BC532A" w:rsidRDefault="006A2320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975CCE" w:rsidRPr="00D91A50" w:rsidTr="002725A9">
        <w:tc>
          <w:tcPr>
            <w:tcW w:w="534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Tanko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debelo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crijevo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)</w:t>
            </w: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Je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gušterača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žućni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mjehur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)</w:t>
            </w:r>
          </w:p>
        </w:tc>
        <w:tc>
          <w:tcPr>
            <w:tcW w:w="1417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.I.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14,00-15,30 (C)</w:t>
            </w:r>
          </w:p>
        </w:tc>
        <w:tc>
          <w:tcPr>
            <w:tcW w:w="1383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552E3E" w:rsidRPr="00D91A50" w:rsidTr="00562175">
        <w:tc>
          <w:tcPr>
            <w:tcW w:w="534" w:type="dxa"/>
          </w:tcPr>
          <w:p w:rsidR="00552E3E" w:rsidRPr="00BC532A" w:rsidRDefault="00552E3E" w:rsidP="005621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552E3E" w:rsidRPr="00BC532A" w:rsidRDefault="00552E3E" w:rsidP="0056217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Online nastava u obliku webinara.</w:t>
            </w:r>
          </w:p>
          <w:p w:rsidR="00552E3E" w:rsidRPr="00BC532A" w:rsidRDefault="00552E3E" w:rsidP="005621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Seminar: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Nefron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, 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iltracijska barijera bubrega (1 sat)</w:t>
            </w:r>
          </w:p>
          <w:p w:rsidR="00552E3E" w:rsidRPr="00BC532A" w:rsidRDefault="00552E3E" w:rsidP="0056217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>Seminar: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532A">
              <w:rPr>
                <w:rFonts w:ascii="Times New Roman" w:hAnsi="Times New Roman"/>
                <w:sz w:val="24"/>
                <w:szCs w:val="24"/>
              </w:rPr>
              <w:t xml:space="preserve">Barijera krv-zrak (1 </w:t>
            </w:r>
            <w:r>
              <w:rPr>
                <w:rFonts w:ascii="Times New Roman" w:hAnsi="Times New Roman"/>
                <w:sz w:val="24"/>
                <w:szCs w:val="24"/>
              </w:rPr>
              <w:t>sat</w:t>
            </w:r>
            <w:r w:rsidRPr="00BC53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52E3E" w:rsidRPr="00BC532A" w:rsidRDefault="00552E3E" w:rsidP="005621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2E3E" w:rsidRPr="00BC532A" w:rsidRDefault="00552E3E" w:rsidP="005621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21.I.2021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52E3E" w:rsidRPr="00BC532A" w:rsidRDefault="00552E3E" w:rsidP="00562175">
            <w:pP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552E3E" w:rsidRDefault="00552E3E" w:rsidP="00562175">
            <w:pP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(I)</w:t>
            </w:r>
          </w:p>
          <w:p w:rsidR="00552E3E" w:rsidRPr="00BC532A" w:rsidRDefault="00552E3E" w:rsidP="0056217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(II)</w:t>
            </w:r>
          </w:p>
        </w:tc>
        <w:tc>
          <w:tcPr>
            <w:tcW w:w="1383" w:type="dxa"/>
          </w:tcPr>
          <w:p w:rsidR="00552E3E" w:rsidRPr="00BC532A" w:rsidRDefault="00552E3E" w:rsidP="005621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2E3E" w:rsidRPr="00BC532A" w:rsidRDefault="00552E3E" w:rsidP="005621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975CCE" w:rsidRPr="00D91A50" w:rsidTr="00562175">
        <w:tc>
          <w:tcPr>
            <w:tcW w:w="534" w:type="dxa"/>
          </w:tcPr>
          <w:p w:rsidR="00975CCE" w:rsidRPr="00BC532A" w:rsidRDefault="00975CCE" w:rsidP="00975C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975CCE" w:rsidRDefault="00975CCE" w:rsidP="00975C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Bubreg,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mokraćovod, mokraćni mjehur (1 sat)</w:t>
            </w:r>
          </w:p>
          <w:p w:rsidR="00975CCE" w:rsidRDefault="00975CCE" w:rsidP="00975CC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BC532A">
              <w:rPr>
                <w:rFonts w:ascii="Times New Roman" w:hAnsi="Times New Roman"/>
                <w:b/>
                <w:sz w:val="24"/>
                <w:szCs w:val="24"/>
              </w:rPr>
              <w:t>Vježba: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Dušnik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pluća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)</w:t>
            </w:r>
          </w:p>
        </w:tc>
        <w:tc>
          <w:tcPr>
            <w:tcW w:w="1417" w:type="dxa"/>
          </w:tcPr>
          <w:p w:rsidR="00975CCE" w:rsidRPr="00BC532A" w:rsidRDefault="00975CCE" w:rsidP="00975C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2127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14,00-15,30 (C)</w:t>
            </w:r>
          </w:p>
        </w:tc>
        <w:tc>
          <w:tcPr>
            <w:tcW w:w="1383" w:type="dxa"/>
          </w:tcPr>
          <w:p w:rsidR="00975CCE" w:rsidRDefault="00975CCE" w:rsidP="00975C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  <w:p w:rsidR="00975CCE" w:rsidRPr="00BC532A" w:rsidRDefault="00975CCE" w:rsidP="00975C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</w:tbl>
    <w:p w:rsidR="006E68B6" w:rsidRDefault="006E68B6">
      <w:pP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D6463" w:rsidRPr="007717FE" w:rsidRDefault="00AD6463" w:rsidP="00AD6463">
      <w:pPr>
        <w:pStyle w:val="Heading2"/>
        <w:rPr>
          <w:rFonts w:ascii="Times New Roman" w:hAnsi="Times New Roman"/>
          <w:sz w:val="28"/>
          <w:szCs w:val="28"/>
          <w:lang w:val="hr-HR"/>
        </w:rPr>
      </w:pPr>
      <w:r w:rsidRPr="007717FE">
        <w:rPr>
          <w:rFonts w:ascii="Times New Roman" w:hAnsi="Times New Roman"/>
          <w:sz w:val="28"/>
          <w:szCs w:val="28"/>
          <w:lang w:val="hr-HR"/>
        </w:rPr>
        <w:lastRenderedPageBreak/>
        <w:t xml:space="preserve">2. </w:t>
      </w:r>
      <w:r w:rsidRPr="007717FE">
        <w:rPr>
          <w:rFonts w:ascii="Times New Roman" w:hAnsi="Times New Roman"/>
          <w:sz w:val="28"/>
          <w:szCs w:val="28"/>
        </w:rPr>
        <w:t>Predavanj</w:t>
      </w:r>
      <w:r w:rsidRPr="007717FE">
        <w:rPr>
          <w:rFonts w:ascii="Times New Roman" w:hAnsi="Times New Roman"/>
          <w:sz w:val="28"/>
          <w:szCs w:val="28"/>
          <w:lang w:val="hr-HR"/>
        </w:rPr>
        <w:t>a - l</w:t>
      </w:r>
      <w:proofErr w:type="spellStart"/>
      <w:r w:rsidRPr="007717FE">
        <w:rPr>
          <w:rFonts w:ascii="Times New Roman" w:hAnsi="Times New Roman"/>
          <w:sz w:val="28"/>
          <w:szCs w:val="28"/>
        </w:rPr>
        <w:t>jetni</w:t>
      </w:r>
      <w:proofErr w:type="spellEnd"/>
      <w:r w:rsidRPr="007717FE">
        <w:rPr>
          <w:rFonts w:ascii="Times New Roman" w:hAnsi="Times New Roman"/>
          <w:sz w:val="28"/>
          <w:szCs w:val="28"/>
        </w:rPr>
        <w:t xml:space="preserve"> semestar </w:t>
      </w:r>
      <w:r w:rsidR="00FD25B0">
        <w:rPr>
          <w:rFonts w:ascii="Times New Roman" w:hAnsi="Times New Roman"/>
          <w:sz w:val="28"/>
          <w:szCs w:val="28"/>
        </w:rPr>
        <w:t>2020</w:t>
      </w:r>
      <w:r w:rsidR="00F63A21">
        <w:rPr>
          <w:rFonts w:ascii="Times New Roman" w:hAnsi="Times New Roman"/>
          <w:sz w:val="28"/>
          <w:szCs w:val="28"/>
          <w:lang w:val="hr-HR"/>
        </w:rPr>
        <w:t>.</w:t>
      </w:r>
      <w:r>
        <w:rPr>
          <w:rFonts w:ascii="Times New Roman" w:hAnsi="Times New Roman"/>
          <w:sz w:val="28"/>
          <w:szCs w:val="28"/>
        </w:rPr>
        <w:t>/</w:t>
      </w:r>
      <w:r w:rsidR="00502419">
        <w:rPr>
          <w:rFonts w:ascii="Times New Roman" w:hAnsi="Times New Roman"/>
          <w:sz w:val="28"/>
          <w:szCs w:val="28"/>
        </w:rPr>
        <w:t>2</w:t>
      </w:r>
      <w:r w:rsidR="009930E8">
        <w:rPr>
          <w:rFonts w:ascii="Times New Roman" w:hAnsi="Times New Roman"/>
          <w:sz w:val="28"/>
          <w:szCs w:val="28"/>
          <w:lang w:val="hr-HR"/>
        </w:rPr>
        <w:t>1</w:t>
      </w:r>
      <w:r>
        <w:rPr>
          <w:rFonts w:ascii="Times New Roman" w:hAnsi="Times New Roman"/>
          <w:sz w:val="28"/>
          <w:szCs w:val="28"/>
          <w:lang w:val="hr-HR"/>
        </w:rPr>
        <w:t>.</w:t>
      </w:r>
    </w:p>
    <w:p w:rsidR="00AD6463" w:rsidRPr="007717FE" w:rsidRDefault="00AD6463" w:rsidP="00AD6463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tbl>
      <w:tblPr>
        <w:tblW w:w="86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1611"/>
        <w:gridCol w:w="1366"/>
        <w:gridCol w:w="1620"/>
      </w:tblGrid>
      <w:tr w:rsidR="00AD6463" w:rsidRPr="00BC532A" w:rsidTr="002725A9">
        <w:tc>
          <w:tcPr>
            <w:tcW w:w="534" w:type="dxa"/>
          </w:tcPr>
          <w:p w:rsidR="00AD6463" w:rsidRPr="00BC532A" w:rsidRDefault="00AD6463" w:rsidP="00C473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R.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br.</w:t>
            </w:r>
          </w:p>
        </w:tc>
        <w:tc>
          <w:tcPr>
            <w:tcW w:w="3543" w:type="dxa"/>
          </w:tcPr>
          <w:p w:rsidR="00AD6463" w:rsidRPr="00435A54" w:rsidRDefault="00AD6463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Predavanja</w:t>
            </w:r>
          </w:p>
        </w:tc>
        <w:tc>
          <w:tcPr>
            <w:tcW w:w="1611" w:type="dxa"/>
          </w:tcPr>
          <w:p w:rsidR="00AD6463" w:rsidRPr="00BC532A" w:rsidRDefault="00AD6463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Datum</w:t>
            </w:r>
          </w:p>
        </w:tc>
        <w:tc>
          <w:tcPr>
            <w:tcW w:w="1366" w:type="dxa"/>
          </w:tcPr>
          <w:p w:rsidR="00AD6463" w:rsidRPr="00BC532A" w:rsidRDefault="00AD6463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Vrijeme</w:t>
            </w:r>
            <w:proofErr w:type="spellEnd"/>
          </w:p>
        </w:tc>
        <w:tc>
          <w:tcPr>
            <w:tcW w:w="1620" w:type="dxa"/>
          </w:tcPr>
          <w:p w:rsidR="00AD6463" w:rsidRPr="00BC532A" w:rsidRDefault="00AD6463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BC532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Predavač</w:t>
            </w:r>
            <w:proofErr w:type="spellEnd"/>
          </w:p>
        </w:tc>
      </w:tr>
      <w:tr w:rsidR="008E1B4D" w:rsidRPr="00BC532A" w:rsidTr="002725A9">
        <w:tc>
          <w:tcPr>
            <w:tcW w:w="534" w:type="dxa"/>
          </w:tcPr>
          <w:p w:rsidR="008E1B4D" w:rsidRDefault="008E1B4D" w:rsidP="00C473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Imunosni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sustav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8E1B4D" w:rsidRPr="00BC532A" w:rsidRDefault="008E1B4D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 III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2021.</w:t>
            </w:r>
          </w:p>
        </w:tc>
        <w:tc>
          <w:tcPr>
            <w:tcW w:w="1366" w:type="dxa"/>
          </w:tcPr>
          <w:p w:rsidR="008E1B4D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8,00-8,45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E1B4D" w:rsidRPr="00BC532A" w:rsidRDefault="008E1B4D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620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8E1B4D" w:rsidRPr="00BC532A" w:rsidTr="002725A9">
        <w:tc>
          <w:tcPr>
            <w:tcW w:w="534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2.</w:t>
            </w:r>
          </w:p>
        </w:tc>
        <w:tc>
          <w:tcPr>
            <w:tcW w:w="3543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Građa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muškog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spolnog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sustava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sat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)</w:t>
            </w:r>
          </w:p>
        </w:tc>
        <w:tc>
          <w:tcPr>
            <w:tcW w:w="1611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 III.2021.</w:t>
            </w:r>
          </w:p>
        </w:tc>
        <w:tc>
          <w:tcPr>
            <w:tcW w:w="1366" w:type="dxa"/>
          </w:tcPr>
          <w:p w:rsidR="008E1B4D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8,00-8,45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620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8E1B4D" w:rsidRPr="00BC532A" w:rsidTr="002725A9">
        <w:tc>
          <w:tcPr>
            <w:tcW w:w="534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3.</w:t>
            </w:r>
          </w:p>
        </w:tc>
        <w:tc>
          <w:tcPr>
            <w:tcW w:w="3543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rađa ženskog spolnog sustava (1 sat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 III. 2021. </w:t>
            </w:r>
          </w:p>
        </w:tc>
        <w:tc>
          <w:tcPr>
            <w:tcW w:w="1366" w:type="dxa"/>
          </w:tcPr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8,00-8,45 </w:t>
            </w:r>
          </w:p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620" w:type="dxa"/>
          </w:tcPr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8E1B4D" w:rsidRPr="00BC532A" w:rsidTr="002725A9">
        <w:tc>
          <w:tcPr>
            <w:tcW w:w="534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4.</w:t>
            </w:r>
          </w:p>
        </w:tc>
        <w:tc>
          <w:tcPr>
            <w:tcW w:w="3543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Menstruacijski ciklus,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implantacija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placenta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sata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 III. 2021. </w:t>
            </w:r>
          </w:p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8,00-9,30 </w:t>
            </w:r>
          </w:p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620" w:type="dxa"/>
          </w:tcPr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8E1B4D" w:rsidRPr="00BC532A" w:rsidTr="002725A9">
        <w:tc>
          <w:tcPr>
            <w:tcW w:w="534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5.</w:t>
            </w:r>
          </w:p>
        </w:tc>
        <w:tc>
          <w:tcPr>
            <w:tcW w:w="3543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Oplodnja, e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mbrionalni razvoj, </w:t>
            </w:r>
            <w:proofErr w:type="spellStart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gastrulacija</w:t>
            </w:r>
            <w:proofErr w:type="spellEnd"/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, em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brionalne ovojnice (2 sata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IV. 2021. </w:t>
            </w:r>
          </w:p>
        </w:tc>
        <w:tc>
          <w:tcPr>
            <w:tcW w:w="1366" w:type="dxa"/>
          </w:tcPr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8,00-9,30 </w:t>
            </w:r>
          </w:p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620" w:type="dxa"/>
          </w:tcPr>
          <w:p w:rsidR="008E1B4D" w:rsidRPr="00B5363C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363C"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8E1B4D" w:rsidRPr="00BC532A" w:rsidTr="002725A9">
        <w:tc>
          <w:tcPr>
            <w:tcW w:w="534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6.</w:t>
            </w:r>
          </w:p>
        </w:tc>
        <w:tc>
          <w:tcPr>
            <w:tcW w:w="3543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Razvoj i anomalije glave i vrata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IV.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" w:type="dxa"/>
          </w:tcPr>
          <w:p w:rsidR="008E1B4D" w:rsidRPr="00975CC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8,00-8,45 </w:t>
            </w:r>
          </w:p>
          <w:p w:rsidR="008E1B4D" w:rsidRPr="00975CC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CCE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620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8E1B4D" w:rsidRPr="00BC532A" w:rsidTr="002725A9">
        <w:tc>
          <w:tcPr>
            <w:tcW w:w="534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7.</w:t>
            </w:r>
          </w:p>
        </w:tc>
        <w:tc>
          <w:tcPr>
            <w:tcW w:w="3543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Razvoj i anomalije usne šupljine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11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 IV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" w:type="dxa"/>
          </w:tcPr>
          <w:p w:rsidR="008E1B4D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8,00-8,45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620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135130" w:rsidRPr="00BC532A" w:rsidTr="00562175">
        <w:trPr>
          <w:trHeight w:val="354"/>
        </w:trPr>
        <w:tc>
          <w:tcPr>
            <w:tcW w:w="534" w:type="dxa"/>
          </w:tcPr>
          <w:p w:rsidR="00135130" w:rsidRPr="00BC532A" w:rsidRDefault="00135130" w:rsidP="005621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8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35130" w:rsidRPr="00BC532A" w:rsidRDefault="00135130" w:rsidP="005621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Građa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razvoj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oka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135130" w:rsidRPr="00BC532A" w:rsidRDefault="00135130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02D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.V. 2021.</w:t>
            </w:r>
          </w:p>
        </w:tc>
        <w:tc>
          <w:tcPr>
            <w:tcW w:w="1366" w:type="dxa"/>
          </w:tcPr>
          <w:p w:rsidR="00135130" w:rsidRDefault="00135130" w:rsidP="005621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8,00-8,45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35130" w:rsidRPr="00BC532A" w:rsidRDefault="00135130" w:rsidP="005621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620" w:type="dxa"/>
          </w:tcPr>
          <w:p w:rsidR="00135130" w:rsidRPr="00BC532A" w:rsidRDefault="00135130" w:rsidP="005621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135130" w:rsidRPr="00BC532A" w:rsidTr="00562175">
        <w:tc>
          <w:tcPr>
            <w:tcW w:w="534" w:type="dxa"/>
          </w:tcPr>
          <w:p w:rsidR="00135130" w:rsidRPr="00BC532A" w:rsidRDefault="00135130" w:rsidP="005621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35130" w:rsidRPr="00BC532A" w:rsidRDefault="00135130" w:rsidP="005621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Građa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razvoj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uha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135130" w:rsidRPr="00BC532A" w:rsidRDefault="00BC02D6" w:rsidP="005621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135130">
              <w:rPr>
                <w:rFonts w:ascii="Times New Roman" w:hAnsi="Times New Roman"/>
                <w:color w:val="000000"/>
                <w:sz w:val="24"/>
                <w:szCs w:val="24"/>
              </w:rPr>
              <w:t>.V. 2021.</w:t>
            </w:r>
          </w:p>
        </w:tc>
        <w:tc>
          <w:tcPr>
            <w:tcW w:w="1366" w:type="dxa"/>
          </w:tcPr>
          <w:p w:rsidR="00135130" w:rsidRDefault="00135130" w:rsidP="005621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8,00-8,45</w:t>
            </w:r>
            <w:r w:rsidRPr="00C55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35130" w:rsidRPr="00BC532A" w:rsidRDefault="00135130" w:rsidP="005621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620" w:type="dxa"/>
          </w:tcPr>
          <w:p w:rsidR="00135130" w:rsidRPr="00BC532A" w:rsidRDefault="00135130" w:rsidP="0056217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8E1B4D" w:rsidRPr="00BC532A" w:rsidTr="002725A9">
        <w:tc>
          <w:tcPr>
            <w:tcW w:w="534" w:type="dxa"/>
          </w:tcPr>
          <w:p w:rsidR="008E1B4D" w:rsidRPr="00BC532A" w:rsidRDefault="00135130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E1B4D"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Razvoj krvo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žilnog sustava, promjene nakon rođenja 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sata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02D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.V. 2021.</w:t>
            </w:r>
          </w:p>
        </w:tc>
        <w:tc>
          <w:tcPr>
            <w:tcW w:w="1366" w:type="dxa"/>
          </w:tcPr>
          <w:p w:rsidR="008E1B4D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</w:rPr>
              <w:t>8,00-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9,30 </w:t>
            </w:r>
          </w:p>
          <w:p w:rsidR="008E1B4D" w:rsidRPr="00DF2423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620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</w:tbl>
    <w:p w:rsidR="00487C1C" w:rsidRDefault="00AD6463" w:rsidP="00AD6463">
      <w:pPr>
        <w:rPr>
          <w:rFonts w:ascii="Times New Roman" w:hAnsi="Times New Roman"/>
          <w:b/>
          <w:color w:val="000000"/>
          <w:sz w:val="28"/>
          <w:szCs w:val="28"/>
        </w:rPr>
      </w:pPr>
      <w:r w:rsidRPr="004C1C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87C1C" w:rsidRDefault="00487C1C">
      <w:r>
        <w:br w:type="page"/>
      </w:r>
    </w:p>
    <w:p w:rsidR="00AD6463" w:rsidRPr="004C1C2F" w:rsidRDefault="00AD6463" w:rsidP="00AD6463">
      <w:pPr>
        <w:rPr>
          <w:rFonts w:ascii="Times New Roman" w:hAnsi="Times New Roman"/>
          <w:b/>
          <w:color w:val="000000"/>
          <w:sz w:val="28"/>
          <w:szCs w:val="28"/>
        </w:rPr>
      </w:pPr>
      <w:r w:rsidRPr="004C1C2F">
        <w:rPr>
          <w:rFonts w:ascii="Times New Roman" w:hAnsi="Times New Roman"/>
          <w:b/>
          <w:color w:val="000000"/>
          <w:sz w:val="28"/>
          <w:szCs w:val="28"/>
        </w:rPr>
        <w:lastRenderedPageBreak/>
        <w:t>Seminari i vježbe – ljetni semestar 20</w:t>
      </w:r>
      <w:r w:rsidR="009930E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371F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C1C2F">
        <w:rPr>
          <w:rFonts w:ascii="Times New Roman" w:hAnsi="Times New Roman"/>
          <w:b/>
          <w:color w:val="000000"/>
          <w:sz w:val="28"/>
          <w:szCs w:val="28"/>
        </w:rPr>
        <w:t>/</w:t>
      </w:r>
      <w:r w:rsidR="009930E8"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4C1C2F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417"/>
        <w:gridCol w:w="2126"/>
        <w:gridCol w:w="1242"/>
      </w:tblGrid>
      <w:tr w:rsidR="00AD6463" w:rsidRPr="007717FE" w:rsidTr="002725A9">
        <w:trPr>
          <w:trHeight w:val="966"/>
        </w:trPr>
        <w:tc>
          <w:tcPr>
            <w:tcW w:w="534" w:type="dxa"/>
          </w:tcPr>
          <w:p w:rsidR="00AD6463" w:rsidRPr="007717FE" w:rsidRDefault="00AD6463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R.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br.</w:t>
            </w:r>
          </w:p>
        </w:tc>
        <w:tc>
          <w:tcPr>
            <w:tcW w:w="3969" w:type="dxa"/>
          </w:tcPr>
          <w:p w:rsidR="00AD6463" w:rsidRPr="007717FE" w:rsidRDefault="00AD6463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Tema</w:t>
            </w:r>
          </w:p>
        </w:tc>
        <w:tc>
          <w:tcPr>
            <w:tcW w:w="1417" w:type="dxa"/>
          </w:tcPr>
          <w:p w:rsidR="00AD6463" w:rsidRPr="007717FE" w:rsidRDefault="00AD6463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Datum</w:t>
            </w:r>
          </w:p>
        </w:tc>
        <w:tc>
          <w:tcPr>
            <w:tcW w:w="2126" w:type="dxa"/>
          </w:tcPr>
          <w:p w:rsidR="00AD6463" w:rsidRPr="007717FE" w:rsidRDefault="00AD6463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Vrijem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e</w:t>
            </w:r>
            <w:proofErr w:type="spellEnd"/>
          </w:p>
        </w:tc>
        <w:tc>
          <w:tcPr>
            <w:tcW w:w="1242" w:type="dxa"/>
          </w:tcPr>
          <w:p w:rsidR="00AD6463" w:rsidRPr="007717FE" w:rsidRDefault="00AD6463" w:rsidP="00C4733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Voditelj</w:t>
            </w:r>
            <w:proofErr w:type="spellEnd"/>
          </w:p>
        </w:tc>
      </w:tr>
      <w:tr w:rsidR="008E1B4D" w:rsidRPr="007717FE" w:rsidTr="002725A9">
        <w:tc>
          <w:tcPr>
            <w:tcW w:w="534" w:type="dxa"/>
            <w:tcBorders>
              <w:top w:val="nil"/>
            </w:tcBorders>
          </w:tcPr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1.</w:t>
            </w:r>
          </w:p>
        </w:tc>
        <w:tc>
          <w:tcPr>
            <w:tcW w:w="3969" w:type="dxa"/>
            <w:tcBorders>
              <w:top w:val="nil"/>
            </w:tcBorders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Online nastava u obliku webinara.</w:t>
            </w:r>
          </w:p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 xml:space="preserve">Seminar: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Signaliziranje među stanicama 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)</w:t>
            </w:r>
          </w:p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Seminar: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Antigeni i protutijela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</w:tcPr>
          <w:p w:rsidR="008E1B4D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III. 2021.</w:t>
            </w:r>
          </w:p>
        </w:tc>
        <w:tc>
          <w:tcPr>
            <w:tcW w:w="2126" w:type="dxa"/>
            <w:tcBorders>
              <w:top w:val="nil"/>
            </w:tcBorders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8E1B4D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(I)</w:t>
            </w:r>
          </w:p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(II)</w:t>
            </w:r>
          </w:p>
        </w:tc>
        <w:tc>
          <w:tcPr>
            <w:tcW w:w="1242" w:type="dxa"/>
            <w:tcBorders>
              <w:top w:val="nil"/>
            </w:tcBorders>
          </w:tcPr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975CCE" w:rsidRPr="007717FE" w:rsidTr="002725A9">
        <w:tc>
          <w:tcPr>
            <w:tcW w:w="534" w:type="dxa"/>
            <w:tcBorders>
              <w:top w:val="nil"/>
            </w:tcBorders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2.</w:t>
            </w:r>
          </w:p>
        </w:tc>
        <w:tc>
          <w:tcPr>
            <w:tcW w:w="3969" w:type="dxa"/>
            <w:tcBorders>
              <w:top w:val="nil"/>
            </w:tcBorders>
          </w:tcPr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Vježba: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Limfni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čvor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slezena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nepčana</w:t>
            </w:r>
            <w:proofErr w:type="spellEnd"/>
          </w:p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jezična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tonzila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(2 sata)</w:t>
            </w:r>
          </w:p>
        </w:tc>
        <w:tc>
          <w:tcPr>
            <w:tcW w:w="1417" w:type="dxa"/>
            <w:tcBorders>
              <w:top w:val="nil"/>
            </w:tcBorders>
          </w:tcPr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12.III.2021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</w:tcBorders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14,00-15,30 (C)</w:t>
            </w:r>
          </w:p>
        </w:tc>
        <w:tc>
          <w:tcPr>
            <w:tcW w:w="1242" w:type="dxa"/>
            <w:tcBorders>
              <w:top w:val="nil"/>
            </w:tcBorders>
          </w:tcPr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975CCE" w:rsidRPr="007717FE" w:rsidTr="002725A9">
        <w:tc>
          <w:tcPr>
            <w:tcW w:w="534" w:type="dxa"/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3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</w:t>
            </w:r>
          </w:p>
        </w:tc>
        <w:tc>
          <w:tcPr>
            <w:tcW w:w="3969" w:type="dxa"/>
          </w:tcPr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Vježba: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Hipofiza, štitnjača, nadbubrežna žlijezda 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sat)</w:t>
            </w:r>
          </w:p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proofErr w:type="spellStart"/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Vježba</w:t>
            </w:r>
            <w:proofErr w:type="spellEnd"/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Testis,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epididymis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ductus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deferens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prostata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(1 sat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)</w:t>
            </w:r>
          </w:p>
        </w:tc>
        <w:tc>
          <w:tcPr>
            <w:tcW w:w="1417" w:type="dxa"/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 III.2021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14,00-15,30 (C)</w:t>
            </w:r>
          </w:p>
        </w:tc>
        <w:tc>
          <w:tcPr>
            <w:tcW w:w="1242" w:type="dxa"/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Mitrečić</w:t>
            </w:r>
          </w:p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8E1B4D" w:rsidRPr="007717FE" w:rsidTr="002725A9">
        <w:tc>
          <w:tcPr>
            <w:tcW w:w="534" w:type="dxa"/>
          </w:tcPr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E1B4D" w:rsidRPr="00BC532A" w:rsidRDefault="008E1B4D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Online nastava u obliku webinara.</w:t>
            </w:r>
          </w:p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 xml:space="preserve">Seminar: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Razvoj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spermija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sat)</w:t>
            </w:r>
          </w:p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Seminar: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Razvoj jajne stanice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)</w:t>
            </w:r>
          </w:p>
          <w:p w:rsidR="008E1B4D" w:rsidRPr="007717FE" w:rsidRDefault="008E1B4D" w:rsidP="00975CC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Seminar: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Optok krvi kroz posteljicu (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)</w:t>
            </w:r>
          </w:p>
        </w:tc>
        <w:tc>
          <w:tcPr>
            <w:tcW w:w="1417" w:type="dxa"/>
          </w:tcPr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26.III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1B4D" w:rsidRPr="00BC532A" w:rsidRDefault="00975CCE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sata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seminara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!</w:t>
            </w:r>
          </w:p>
          <w:p w:rsidR="008E1B4D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10,00-12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15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(I)</w:t>
            </w:r>
          </w:p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12,30-14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45 (II)</w:t>
            </w:r>
          </w:p>
        </w:tc>
        <w:tc>
          <w:tcPr>
            <w:tcW w:w="1242" w:type="dxa"/>
          </w:tcPr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B4D" w:rsidRPr="007717FE" w:rsidRDefault="008E1B4D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975CCE" w:rsidRPr="007717FE" w:rsidTr="002725A9">
        <w:tc>
          <w:tcPr>
            <w:tcW w:w="534" w:type="dxa"/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75CCE" w:rsidRDefault="00975CCE" w:rsidP="00975CC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Vježba: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Jajnik, jajovod,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aternica djevojčice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sat)</w:t>
            </w: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predmenstruln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sluznica maternice, rodnica (1 sat)</w:t>
            </w:r>
          </w:p>
        </w:tc>
        <w:tc>
          <w:tcPr>
            <w:tcW w:w="1417" w:type="dxa"/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9.IV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14,00-15,30 (C)</w:t>
            </w:r>
          </w:p>
        </w:tc>
        <w:tc>
          <w:tcPr>
            <w:tcW w:w="1242" w:type="dxa"/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975CCE" w:rsidRPr="007717FE" w:rsidTr="002725A9">
        <w:tc>
          <w:tcPr>
            <w:tcW w:w="534" w:type="dxa"/>
          </w:tcPr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Posteljica,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pupkov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tračak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Ponavljanje: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doušna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žli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jezda, bubreg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   (2 sata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).</w:t>
            </w:r>
          </w:p>
        </w:tc>
        <w:tc>
          <w:tcPr>
            <w:tcW w:w="1417" w:type="dxa"/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16.IV.2021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14,00-15,30 (C)</w:t>
            </w:r>
          </w:p>
        </w:tc>
        <w:tc>
          <w:tcPr>
            <w:tcW w:w="1242" w:type="dxa"/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  <w:tr w:rsidR="00975CCE" w:rsidRPr="007717FE" w:rsidTr="002725A9">
        <w:tc>
          <w:tcPr>
            <w:tcW w:w="534" w:type="dxa"/>
          </w:tcPr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Vježba: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Intramembransko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enhondralno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okoštavanje (2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sata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23.IV.2021.</w:t>
            </w:r>
          </w:p>
        </w:tc>
        <w:tc>
          <w:tcPr>
            <w:tcW w:w="2126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14,00-15,30 (C)</w:t>
            </w:r>
          </w:p>
        </w:tc>
        <w:tc>
          <w:tcPr>
            <w:tcW w:w="1242" w:type="dxa"/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46749F" w:rsidRPr="007717FE" w:rsidTr="002725A9">
        <w:tc>
          <w:tcPr>
            <w:tcW w:w="534" w:type="dxa"/>
          </w:tcPr>
          <w:p w:rsidR="0046749F" w:rsidRDefault="0046749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6749F" w:rsidRPr="00BC532A" w:rsidRDefault="0046749F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Online nastava u obliku webinara.</w:t>
            </w:r>
          </w:p>
          <w:p w:rsidR="0046749F" w:rsidRPr="007717FE" w:rsidRDefault="0046749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Seminar: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Koža, kožne žlijezde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sat)</w:t>
            </w:r>
          </w:p>
          <w:p w:rsidR="0046749F" w:rsidRPr="007717FE" w:rsidRDefault="0046749F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Seminar: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Zubi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)</w:t>
            </w: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6749F" w:rsidRPr="007717FE" w:rsidRDefault="0046749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46749F" w:rsidRPr="007717FE" w:rsidRDefault="0046749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7.V.2021.</w:t>
            </w:r>
          </w:p>
        </w:tc>
        <w:tc>
          <w:tcPr>
            <w:tcW w:w="2126" w:type="dxa"/>
          </w:tcPr>
          <w:p w:rsidR="0046749F" w:rsidRPr="00BC532A" w:rsidRDefault="0046749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46749F" w:rsidRDefault="0046749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(I)</w:t>
            </w:r>
          </w:p>
          <w:p w:rsidR="0046749F" w:rsidRPr="00BC532A" w:rsidRDefault="0046749F" w:rsidP="00C4733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(II)</w:t>
            </w:r>
          </w:p>
        </w:tc>
        <w:tc>
          <w:tcPr>
            <w:tcW w:w="1242" w:type="dxa"/>
          </w:tcPr>
          <w:p w:rsidR="0046749F" w:rsidRPr="007717FE" w:rsidRDefault="0046749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749F" w:rsidRPr="007717FE" w:rsidRDefault="0046749F" w:rsidP="00C473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  <w:tr w:rsidR="00975CCE" w:rsidRPr="007717FE" w:rsidTr="00562175">
        <w:tc>
          <w:tcPr>
            <w:tcW w:w="534" w:type="dxa"/>
          </w:tcPr>
          <w:p w:rsidR="00975CCE" w:rsidRDefault="00EA1337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75CCE"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75CCE" w:rsidRDefault="00975CCE" w:rsidP="00975CC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Oko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očni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živac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(2 sata)</w:t>
            </w:r>
          </w:p>
        </w:tc>
        <w:tc>
          <w:tcPr>
            <w:tcW w:w="1417" w:type="dxa"/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14.V.2021.</w:t>
            </w:r>
          </w:p>
        </w:tc>
        <w:tc>
          <w:tcPr>
            <w:tcW w:w="2126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14,00-15,30 (C)</w:t>
            </w:r>
          </w:p>
        </w:tc>
        <w:tc>
          <w:tcPr>
            <w:tcW w:w="1242" w:type="dxa"/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</w:tc>
      </w:tr>
    </w:tbl>
    <w:p w:rsidR="00975CCE" w:rsidRDefault="00975CCE">
      <w:r>
        <w:br w:type="page"/>
      </w:r>
    </w:p>
    <w:tbl>
      <w:tblPr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417"/>
        <w:gridCol w:w="2126"/>
        <w:gridCol w:w="1242"/>
      </w:tblGrid>
      <w:tr w:rsidR="00975CCE" w:rsidRPr="007717FE" w:rsidTr="002725A9">
        <w:tc>
          <w:tcPr>
            <w:tcW w:w="534" w:type="dxa"/>
          </w:tcPr>
          <w:p w:rsidR="00975CCE" w:rsidRDefault="00EA1337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 w:rsidR="00975CCE"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Koža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glave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uzdužno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usna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mliječna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žlijezda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( 1 sat)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Vježba: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Zub u alveoli, tvrdo i meko nepce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sat)</w:t>
            </w:r>
          </w:p>
        </w:tc>
        <w:tc>
          <w:tcPr>
            <w:tcW w:w="1417" w:type="dxa"/>
          </w:tcPr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21.V. 2021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10,00-11,30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12,00-13,30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14,00-15,30 (C)</w:t>
            </w:r>
          </w:p>
        </w:tc>
        <w:tc>
          <w:tcPr>
            <w:tcW w:w="1242" w:type="dxa"/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</w:tc>
      </w:tr>
      <w:tr w:rsidR="00975CCE" w:rsidRPr="007717FE" w:rsidTr="002725A9">
        <w:tc>
          <w:tcPr>
            <w:tcW w:w="534" w:type="dxa"/>
          </w:tcPr>
          <w:p w:rsidR="00975CCE" w:rsidRDefault="00975CCE" w:rsidP="00EA13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A13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75CCE" w:rsidRDefault="00975CCE" w:rsidP="00975CC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Vježbe: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Razvoj zuba I </w:t>
            </w:r>
            <w:proofErr w:type="spellStart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Ponavljanje: zub u alveoli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sata)</w:t>
            </w:r>
          </w:p>
        </w:tc>
        <w:tc>
          <w:tcPr>
            <w:tcW w:w="1417" w:type="dxa"/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28.V. 2021.</w:t>
            </w:r>
          </w:p>
        </w:tc>
        <w:tc>
          <w:tcPr>
            <w:tcW w:w="2126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sata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vježbi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!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8,30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10,45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,00-13,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(B)</w:t>
            </w: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0-15,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(C)</w:t>
            </w:r>
          </w:p>
        </w:tc>
        <w:tc>
          <w:tcPr>
            <w:tcW w:w="1242" w:type="dxa"/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Mitrečić</w:t>
            </w:r>
          </w:p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Čurlin</w:t>
            </w:r>
            <w:proofErr w:type="spellEnd"/>
          </w:p>
        </w:tc>
      </w:tr>
      <w:tr w:rsidR="00975CCE" w:rsidRPr="007717FE" w:rsidTr="002725A9">
        <w:tc>
          <w:tcPr>
            <w:tcW w:w="534" w:type="dxa"/>
          </w:tcPr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75CCE" w:rsidRDefault="00975CCE" w:rsidP="00975CC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Vježba: 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Uho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sat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771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Vježba:</w:t>
            </w:r>
            <w:r w:rsidRPr="0077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Ponavljanje: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vršak jezika,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intramembransko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okoštavanje, limfni čvor.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Anketa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potpisi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indeksa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sata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)</w:t>
            </w:r>
          </w:p>
        </w:tc>
        <w:tc>
          <w:tcPr>
            <w:tcW w:w="1417" w:type="dxa"/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11.VI.2021.</w:t>
            </w:r>
          </w:p>
        </w:tc>
        <w:tc>
          <w:tcPr>
            <w:tcW w:w="2126" w:type="dxa"/>
          </w:tcPr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sata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vježbi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!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8,30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10,45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(A)</w:t>
            </w: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</w:t>
            </w:r>
            <w:r w:rsidRPr="00BC532A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,00-13,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15 (B)</w:t>
            </w:r>
          </w:p>
          <w:p w:rsidR="00975CCE" w:rsidRPr="00BC532A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13,30-15,45 (C)</w:t>
            </w:r>
          </w:p>
        </w:tc>
        <w:tc>
          <w:tcPr>
            <w:tcW w:w="1242" w:type="dxa"/>
          </w:tcPr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CC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Ćurlin</w:t>
            </w:r>
            <w:proofErr w:type="spellEnd"/>
          </w:p>
          <w:p w:rsidR="00975CCE" w:rsidRPr="007717FE" w:rsidRDefault="00975CCE" w:rsidP="00975C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Gajović</w:t>
            </w:r>
            <w:proofErr w:type="spellEnd"/>
          </w:p>
        </w:tc>
      </w:tr>
    </w:tbl>
    <w:p w:rsidR="00AD6463" w:rsidRPr="007717FE" w:rsidRDefault="00AD6463" w:rsidP="00AD6463">
      <w:pPr>
        <w:rPr>
          <w:rFonts w:ascii="Times New Roman" w:hAnsi="Times New Roman"/>
          <w:color w:val="000000"/>
          <w:sz w:val="24"/>
          <w:szCs w:val="24"/>
        </w:rPr>
      </w:pPr>
    </w:p>
    <w:p w:rsidR="002725A9" w:rsidRPr="00812521" w:rsidRDefault="002725A9" w:rsidP="002725A9">
      <w:pPr>
        <w:rPr>
          <w:rFonts w:ascii="Arial Narrow" w:hAnsi="Arial Narrow"/>
          <w:color w:val="000000"/>
          <w:sz w:val="32"/>
          <w:szCs w:val="32"/>
        </w:rPr>
      </w:pPr>
    </w:p>
    <w:p w:rsidR="002725A9" w:rsidRPr="00062E0A" w:rsidRDefault="002725A9" w:rsidP="002725A9">
      <w:pPr>
        <w:rPr>
          <w:rFonts w:ascii="Arial Narrow" w:hAnsi="Arial Narrow"/>
          <w:b/>
          <w:color w:val="000000"/>
          <w:sz w:val="28"/>
          <w:szCs w:val="28"/>
          <w:lang w:val="pl-PL"/>
        </w:rPr>
      </w:pPr>
      <w:r w:rsidRPr="00062E0A">
        <w:rPr>
          <w:rFonts w:ascii="Arial Narrow" w:hAnsi="Arial Narrow"/>
          <w:b/>
          <w:color w:val="000000"/>
          <w:sz w:val="28"/>
          <w:szCs w:val="28"/>
          <w:lang w:val="pl-PL"/>
        </w:rPr>
        <w:t xml:space="preserve">Ispitni rokovi iz </w:t>
      </w:r>
      <w:r w:rsidR="00EC3583">
        <w:rPr>
          <w:rFonts w:ascii="Arial Narrow" w:hAnsi="Arial Narrow"/>
          <w:b/>
          <w:color w:val="000000"/>
          <w:sz w:val="28"/>
          <w:szCs w:val="28"/>
          <w:lang w:val="pl-PL"/>
        </w:rPr>
        <w:t>H</w:t>
      </w:r>
      <w:r w:rsidRPr="00062E0A">
        <w:rPr>
          <w:rFonts w:ascii="Arial Narrow" w:hAnsi="Arial Narrow"/>
          <w:b/>
          <w:color w:val="000000"/>
          <w:sz w:val="28"/>
          <w:szCs w:val="28"/>
          <w:lang w:val="pl-PL"/>
        </w:rPr>
        <w:t xml:space="preserve">istologije </w:t>
      </w:r>
      <w:r w:rsidR="00EC3583">
        <w:rPr>
          <w:rFonts w:ascii="Arial Narrow" w:hAnsi="Arial Narrow"/>
          <w:b/>
          <w:color w:val="000000"/>
          <w:sz w:val="28"/>
          <w:szCs w:val="28"/>
          <w:lang w:val="pl-PL"/>
        </w:rPr>
        <w:t>s embriologijom</w:t>
      </w:r>
      <w:r w:rsidRPr="00062E0A">
        <w:rPr>
          <w:rFonts w:ascii="Arial Narrow" w:hAnsi="Arial Narrow"/>
          <w:b/>
          <w:color w:val="000000"/>
          <w:sz w:val="28"/>
          <w:szCs w:val="28"/>
          <w:lang w:val="pl-PL"/>
        </w:rPr>
        <w:t xml:space="preserve"> za studente dentalne medicine u akad. </w:t>
      </w:r>
      <w:r>
        <w:rPr>
          <w:rFonts w:ascii="Arial Narrow" w:hAnsi="Arial Narrow"/>
          <w:b/>
          <w:color w:val="000000"/>
          <w:sz w:val="28"/>
          <w:szCs w:val="28"/>
          <w:lang w:val="pl-PL"/>
        </w:rPr>
        <w:t>g</w:t>
      </w:r>
      <w:r w:rsidRPr="00062E0A">
        <w:rPr>
          <w:rFonts w:ascii="Arial Narrow" w:hAnsi="Arial Narrow"/>
          <w:b/>
          <w:color w:val="000000"/>
          <w:sz w:val="28"/>
          <w:szCs w:val="28"/>
          <w:lang w:val="pl-PL"/>
        </w:rPr>
        <w:t>od</w:t>
      </w:r>
      <w:r>
        <w:rPr>
          <w:rFonts w:ascii="Arial Narrow" w:hAnsi="Arial Narrow"/>
          <w:b/>
          <w:color w:val="000000"/>
          <w:sz w:val="28"/>
          <w:szCs w:val="28"/>
          <w:lang w:val="pl-PL"/>
        </w:rPr>
        <w:t>.</w:t>
      </w:r>
      <w:r w:rsidR="00FC58E2">
        <w:rPr>
          <w:rFonts w:ascii="Arial Narrow" w:hAnsi="Arial Narrow"/>
          <w:b/>
          <w:color w:val="000000"/>
          <w:sz w:val="28"/>
          <w:szCs w:val="28"/>
          <w:lang w:val="pl-PL"/>
        </w:rPr>
        <w:t xml:space="preserve"> </w:t>
      </w:r>
      <w:r w:rsidR="00FD25B0">
        <w:rPr>
          <w:rFonts w:ascii="Arial Narrow" w:hAnsi="Arial Narrow"/>
          <w:b/>
          <w:color w:val="000000"/>
          <w:sz w:val="28"/>
          <w:szCs w:val="28"/>
          <w:lang w:val="pl-PL"/>
        </w:rPr>
        <w:t>2020</w:t>
      </w:r>
      <w:r w:rsidR="00FC58E2">
        <w:rPr>
          <w:rFonts w:ascii="Arial Narrow" w:hAnsi="Arial Narrow"/>
          <w:b/>
          <w:color w:val="000000"/>
          <w:sz w:val="28"/>
          <w:szCs w:val="28"/>
          <w:lang w:val="pl-PL"/>
        </w:rPr>
        <w:t>/2</w:t>
      </w:r>
      <w:r w:rsidR="009930E8">
        <w:rPr>
          <w:rFonts w:ascii="Arial Narrow" w:hAnsi="Arial Narrow"/>
          <w:b/>
          <w:color w:val="000000"/>
          <w:sz w:val="28"/>
          <w:szCs w:val="28"/>
          <w:lang w:val="pl-PL"/>
        </w:rPr>
        <w:t>1</w:t>
      </w:r>
      <w:r w:rsidRPr="00062E0A">
        <w:rPr>
          <w:rFonts w:ascii="Arial Narrow" w:hAnsi="Arial Narrow"/>
          <w:b/>
          <w:color w:val="000000"/>
          <w:sz w:val="28"/>
          <w:szCs w:val="28"/>
          <w:lang w:val="pl-PL"/>
        </w:rPr>
        <w:t>:</w:t>
      </w:r>
    </w:p>
    <w:p w:rsidR="002725A9" w:rsidRPr="00062E0A" w:rsidRDefault="002725A9" w:rsidP="002725A9">
      <w:pPr>
        <w:rPr>
          <w:rFonts w:ascii="Arial Narrow" w:hAnsi="Arial Narrow"/>
          <w:b/>
          <w:color w:val="000000"/>
          <w:sz w:val="28"/>
          <w:szCs w:val="28"/>
          <w:lang w:val="de-D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103"/>
      </w:tblGrid>
      <w:tr w:rsidR="002725A9" w:rsidRPr="00062E0A" w:rsidTr="002725A9">
        <w:tc>
          <w:tcPr>
            <w:tcW w:w="2660" w:type="dxa"/>
          </w:tcPr>
          <w:p w:rsidR="002725A9" w:rsidRPr="00062E0A" w:rsidRDefault="002725A9" w:rsidP="002725A9">
            <w:pPr>
              <w:spacing w:before="120" w:after="240"/>
              <w:rPr>
                <w:rFonts w:ascii="Arial Narrow" w:hAnsi="Arial Narrow"/>
                <w:b/>
                <w:color w:val="000000"/>
                <w:sz w:val="28"/>
                <w:szCs w:val="28"/>
                <w:lang w:val="de-DE"/>
              </w:rPr>
            </w:pPr>
            <w:proofErr w:type="spellStart"/>
            <w:r w:rsidRPr="00062E0A">
              <w:rPr>
                <w:rFonts w:ascii="Arial Narrow" w:hAnsi="Arial Narrow"/>
                <w:b/>
                <w:color w:val="000000"/>
                <w:sz w:val="28"/>
                <w:szCs w:val="28"/>
                <w:lang w:val="de-DE"/>
              </w:rPr>
              <w:t>Ljetni</w:t>
            </w:r>
            <w:proofErr w:type="spellEnd"/>
            <w:r w:rsidRPr="00062E0A">
              <w:rPr>
                <w:rFonts w:ascii="Arial Narrow" w:hAnsi="Arial Narrow"/>
                <w:b/>
                <w:color w:val="000000"/>
                <w:sz w:val="28"/>
                <w:szCs w:val="28"/>
                <w:lang w:val="de-DE"/>
              </w:rPr>
              <w:t xml:space="preserve">: </w:t>
            </w:r>
          </w:p>
        </w:tc>
        <w:tc>
          <w:tcPr>
            <w:tcW w:w="5103" w:type="dxa"/>
          </w:tcPr>
          <w:p w:rsidR="00CA325D" w:rsidRDefault="00FC58E2" w:rsidP="00A44CD9">
            <w:pPr>
              <w:rPr>
                <w:rFonts w:ascii="Arial Narrow" w:hAnsi="Arial Narrow"/>
                <w:b/>
                <w:sz w:val="28"/>
                <w:szCs w:val="28"/>
                <w:lang w:val="de-DE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de-DE"/>
              </w:rPr>
              <w:t>2</w:t>
            </w:r>
            <w:r w:rsidR="000F580F">
              <w:rPr>
                <w:rFonts w:ascii="Arial Narrow" w:hAnsi="Arial Narrow"/>
                <w:b/>
                <w:sz w:val="28"/>
                <w:szCs w:val="28"/>
                <w:lang w:val="de-DE"/>
              </w:rPr>
              <w:t>4</w:t>
            </w:r>
            <w:r>
              <w:rPr>
                <w:rFonts w:ascii="Arial Narrow" w:hAnsi="Arial Narrow"/>
                <w:b/>
                <w:sz w:val="28"/>
                <w:szCs w:val="28"/>
                <w:lang w:val="de-DE"/>
              </w:rPr>
              <w:t>.</w:t>
            </w:r>
            <w:r w:rsidR="00A44CD9">
              <w:rPr>
                <w:rFonts w:ascii="Arial Narrow" w:hAnsi="Arial Narrow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="00CA325D">
              <w:rPr>
                <w:rFonts w:ascii="Arial Narrow" w:hAnsi="Arial Narrow"/>
                <w:b/>
                <w:sz w:val="28"/>
                <w:szCs w:val="28"/>
                <w:lang w:val="de-DE"/>
              </w:rPr>
              <w:t>lipnja</w:t>
            </w:r>
            <w:proofErr w:type="spellEnd"/>
            <w:r w:rsidR="00CA325D">
              <w:rPr>
                <w:rFonts w:ascii="Arial Narrow" w:hAnsi="Arial Narrow"/>
                <w:b/>
                <w:sz w:val="28"/>
                <w:szCs w:val="28"/>
                <w:lang w:val="de-DE"/>
              </w:rPr>
              <w:t xml:space="preserve"> </w:t>
            </w:r>
            <w:r w:rsidR="00FD25B0">
              <w:rPr>
                <w:rFonts w:ascii="Arial Narrow" w:hAnsi="Arial Narrow"/>
                <w:b/>
                <w:sz w:val="28"/>
                <w:szCs w:val="28"/>
                <w:lang w:val="de-DE"/>
              </w:rPr>
              <w:t>2021</w:t>
            </w:r>
            <w:r w:rsidR="00CA325D">
              <w:rPr>
                <w:rFonts w:ascii="Arial Narrow" w:hAnsi="Arial Narrow"/>
                <w:b/>
                <w:sz w:val="28"/>
                <w:szCs w:val="28"/>
                <w:lang w:val="de-DE"/>
              </w:rPr>
              <w:t>.</w:t>
            </w:r>
          </w:p>
          <w:p w:rsidR="002725A9" w:rsidRPr="00062E0A" w:rsidRDefault="000F580F" w:rsidP="00A44CD9">
            <w:pPr>
              <w:rPr>
                <w:rFonts w:ascii="Arial Narrow" w:hAnsi="Arial Narrow"/>
                <w:b/>
                <w:sz w:val="28"/>
                <w:szCs w:val="28"/>
                <w:lang w:val="de-DE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de-DE"/>
              </w:rPr>
              <w:t>8</w:t>
            </w:r>
            <w:r w:rsidR="00FC58E2">
              <w:rPr>
                <w:rFonts w:ascii="Arial Narrow" w:hAnsi="Arial Narrow"/>
                <w:b/>
                <w:sz w:val="28"/>
                <w:szCs w:val="28"/>
                <w:lang w:val="de-DE"/>
              </w:rPr>
              <w:t>.</w:t>
            </w:r>
            <w:r w:rsidR="00A44CD9">
              <w:rPr>
                <w:rFonts w:ascii="Arial Narrow" w:hAnsi="Arial Narrow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="00CA325D">
              <w:rPr>
                <w:rFonts w:ascii="Arial Narrow" w:hAnsi="Arial Narrow"/>
                <w:b/>
                <w:sz w:val="28"/>
                <w:szCs w:val="28"/>
                <w:lang w:val="de-DE"/>
              </w:rPr>
              <w:t>srpnja</w:t>
            </w:r>
            <w:proofErr w:type="spellEnd"/>
            <w:r w:rsidR="00CA325D">
              <w:rPr>
                <w:rFonts w:ascii="Arial Narrow" w:hAnsi="Arial Narrow"/>
                <w:b/>
                <w:sz w:val="28"/>
                <w:szCs w:val="28"/>
                <w:lang w:val="de-DE"/>
              </w:rPr>
              <w:t xml:space="preserve"> </w:t>
            </w:r>
            <w:r w:rsidR="00FD25B0">
              <w:rPr>
                <w:rFonts w:ascii="Arial Narrow" w:hAnsi="Arial Narrow"/>
                <w:b/>
                <w:sz w:val="28"/>
                <w:szCs w:val="28"/>
                <w:lang w:val="de-DE"/>
              </w:rPr>
              <w:t>2021</w:t>
            </w:r>
            <w:r w:rsidR="00CA325D">
              <w:rPr>
                <w:rFonts w:ascii="Arial Narrow" w:hAnsi="Arial Narrow"/>
                <w:b/>
                <w:sz w:val="28"/>
                <w:szCs w:val="28"/>
                <w:lang w:val="de-DE"/>
              </w:rPr>
              <w:t>.</w:t>
            </w:r>
          </w:p>
        </w:tc>
      </w:tr>
      <w:tr w:rsidR="002725A9" w:rsidRPr="00062E0A" w:rsidTr="002725A9">
        <w:tc>
          <w:tcPr>
            <w:tcW w:w="2660" w:type="dxa"/>
          </w:tcPr>
          <w:p w:rsidR="002725A9" w:rsidRPr="00062E0A" w:rsidRDefault="002725A9" w:rsidP="002725A9">
            <w:pPr>
              <w:spacing w:before="120" w:after="240"/>
              <w:rPr>
                <w:rFonts w:ascii="Arial Narrow" w:hAnsi="Arial Narrow"/>
                <w:b/>
                <w:color w:val="000000"/>
                <w:sz w:val="28"/>
                <w:szCs w:val="28"/>
                <w:lang w:val="de-DE"/>
              </w:rPr>
            </w:pPr>
            <w:r w:rsidRPr="00062E0A">
              <w:rPr>
                <w:rFonts w:ascii="Arial Narrow" w:hAnsi="Arial Narrow"/>
                <w:b/>
                <w:color w:val="000000"/>
                <w:sz w:val="28"/>
                <w:szCs w:val="28"/>
                <w:lang w:val="de-DE"/>
              </w:rPr>
              <w:t>Jesenski:</w:t>
            </w:r>
          </w:p>
        </w:tc>
        <w:tc>
          <w:tcPr>
            <w:tcW w:w="5103" w:type="dxa"/>
          </w:tcPr>
          <w:p w:rsidR="002725A9" w:rsidRPr="00062E0A" w:rsidRDefault="000F580F" w:rsidP="002725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26. kolovoza</w:t>
            </w:r>
            <w:r w:rsidR="00CA325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D25B0">
              <w:rPr>
                <w:rFonts w:ascii="Arial Narrow" w:hAnsi="Arial Narrow"/>
                <w:b/>
                <w:sz w:val="28"/>
                <w:szCs w:val="28"/>
              </w:rPr>
              <w:t>2021</w:t>
            </w:r>
            <w:r w:rsidR="002725A9" w:rsidRPr="00062E0A"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="00CA325D">
              <w:rPr>
                <w:rFonts w:ascii="Arial Narrow" w:hAnsi="Arial Narrow"/>
                <w:b/>
                <w:sz w:val="28"/>
                <w:szCs w:val="28"/>
                <w:lang w:val="de-DE"/>
              </w:rPr>
              <w:t xml:space="preserve"> </w:t>
            </w:r>
          </w:p>
          <w:p w:rsidR="002725A9" w:rsidRPr="00062E0A" w:rsidRDefault="000F580F" w:rsidP="0015102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="00FC58E2"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="00CA325D">
              <w:rPr>
                <w:rFonts w:ascii="Arial Narrow" w:hAnsi="Arial Narrow"/>
                <w:b/>
                <w:sz w:val="28"/>
                <w:szCs w:val="28"/>
              </w:rPr>
              <w:t xml:space="preserve"> rujna </w:t>
            </w:r>
            <w:r w:rsidR="00FD25B0">
              <w:rPr>
                <w:rFonts w:ascii="Arial Narrow" w:hAnsi="Arial Narrow"/>
                <w:b/>
                <w:sz w:val="28"/>
                <w:szCs w:val="28"/>
              </w:rPr>
              <w:t>2021</w:t>
            </w:r>
            <w:r w:rsidR="002725A9" w:rsidRPr="00062E0A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</w:tr>
    </w:tbl>
    <w:p w:rsidR="002725A9" w:rsidRPr="00D0293B" w:rsidRDefault="002725A9" w:rsidP="002725A9">
      <w:pPr>
        <w:rPr>
          <w:rFonts w:ascii="Arial Narrow" w:hAnsi="Arial Narrow"/>
          <w:color w:val="000000"/>
        </w:rPr>
      </w:pPr>
    </w:p>
    <w:p w:rsidR="002725A9" w:rsidRPr="00812521" w:rsidRDefault="002725A9" w:rsidP="002725A9">
      <w:pPr>
        <w:rPr>
          <w:rFonts w:ascii="Arial Narrow" w:hAnsi="Arial Narrow"/>
          <w:color w:val="000000"/>
          <w:sz w:val="32"/>
          <w:szCs w:val="32"/>
        </w:rPr>
      </w:pPr>
    </w:p>
    <w:p w:rsidR="002725A9" w:rsidRPr="00D0293B" w:rsidRDefault="002725A9" w:rsidP="002725A9">
      <w:pPr>
        <w:rPr>
          <w:rFonts w:ascii="Arial Narrow" w:hAnsi="Arial Narrow"/>
          <w:color w:val="FF0000"/>
        </w:rPr>
      </w:pPr>
      <w:r w:rsidRPr="00D0293B">
        <w:rPr>
          <w:rFonts w:ascii="Arial Narrow" w:hAnsi="Arial Narrow"/>
          <w:color w:val="000000"/>
        </w:rPr>
        <w:t>U Zagrebu</w:t>
      </w:r>
      <w:r w:rsidRPr="00D0293B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 </w:t>
      </w:r>
      <w:r w:rsidRPr="00D0293B">
        <w:rPr>
          <w:rFonts w:ascii="Arial Narrow" w:hAnsi="Arial Narrow"/>
        </w:rPr>
        <w:t xml:space="preserve"> </w:t>
      </w:r>
      <w:r w:rsidR="00200456">
        <w:rPr>
          <w:rFonts w:ascii="Arial Narrow" w:hAnsi="Arial Narrow"/>
        </w:rPr>
        <w:t>1</w:t>
      </w:r>
      <w:r w:rsidR="00622872">
        <w:rPr>
          <w:rFonts w:ascii="Arial Narrow" w:hAnsi="Arial Narrow"/>
        </w:rPr>
        <w:t>4</w:t>
      </w:r>
      <w:r w:rsidR="00660580">
        <w:rPr>
          <w:rFonts w:ascii="Arial Narrow" w:hAnsi="Arial Narrow"/>
        </w:rPr>
        <w:t xml:space="preserve">. </w:t>
      </w:r>
      <w:r w:rsidR="00622872">
        <w:rPr>
          <w:rFonts w:ascii="Arial Narrow" w:hAnsi="Arial Narrow"/>
        </w:rPr>
        <w:t>rujna</w:t>
      </w:r>
      <w:r w:rsidR="00BB1309">
        <w:rPr>
          <w:rFonts w:ascii="Arial Narrow" w:hAnsi="Arial Narrow"/>
        </w:rPr>
        <w:t xml:space="preserve"> </w:t>
      </w:r>
      <w:r w:rsidR="00522DFC">
        <w:rPr>
          <w:rFonts w:ascii="Arial Narrow" w:hAnsi="Arial Narrow"/>
        </w:rPr>
        <w:t xml:space="preserve"> </w:t>
      </w:r>
      <w:r w:rsidR="00FD25B0">
        <w:rPr>
          <w:rFonts w:ascii="Arial Narrow" w:hAnsi="Arial Narrow"/>
        </w:rPr>
        <w:t>2020</w:t>
      </w:r>
      <w:r w:rsidRPr="00D0293B">
        <w:rPr>
          <w:rFonts w:ascii="Arial Narrow" w:hAnsi="Arial Narrow"/>
        </w:rPr>
        <w:t>.</w:t>
      </w:r>
    </w:p>
    <w:p w:rsidR="002725A9" w:rsidRPr="00D0293B" w:rsidRDefault="002725A9" w:rsidP="002725A9">
      <w:pPr>
        <w:rPr>
          <w:rFonts w:ascii="Arial Narrow" w:hAnsi="Arial Narrow"/>
          <w:color w:val="000000"/>
        </w:rPr>
      </w:pPr>
      <w:r w:rsidRPr="00D0293B">
        <w:rPr>
          <w:rFonts w:ascii="Arial Narrow" w:hAnsi="Arial Narrow"/>
          <w:color w:val="000000"/>
        </w:rPr>
        <w:t xml:space="preserve">                                                                                        Vodite</w:t>
      </w:r>
      <w:r w:rsidR="00660580">
        <w:rPr>
          <w:rFonts w:ascii="Arial Narrow" w:hAnsi="Arial Narrow"/>
          <w:color w:val="000000"/>
        </w:rPr>
        <w:t xml:space="preserve">lj </w:t>
      </w:r>
      <w:r w:rsidRPr="00D0293B">
        <w:rPr>
          <w:rFonts w:ascii="Arial Narrow" w:hAnsi="Arial Narrow"/>
          <w:color w:val="000000"/>
        </w:rPr>
        <w:t>predmeta:</w:t>
      </w:r>
    </w:p>
    <w:p w:rsidR="002725A9" w:rsidRPr="00D0293B" w:rsidRDefault="002725A9" w:rsidP="002725A9">
      <w:pPr>
        <w:rPr>
          <w:rFonts w:ascii="Arial Narrow" w:hAnsi="Arial Narrow"/>
        </w:rPr>
      </w:pPr>
      <w:r w:rsidRPr="00D0293B">
        <w:rPr>
          <w:rFonts w:ascii="Arial Narrow" w:hAnsi="Arial Narrow"/>
          <w:color w:val="000000"/>
        </w:rPr>
        <w:t xml:space="preserve">                                                                    </w:t>
      </w:r>
      <w:r w:rsidRPr="00D0293B">
        <w:rPr>
          <w:rFonts w:ascii="Arial Narrow" w:hAnsi="Arial Narrow"/>
          <w:color w:val="000000"/>
        </w:rPr>
        <w:tab/>
        <w:t xml:space="preserve">      </w:t>
      </w:r>
      <w:r w:rsidR="00727666">
        <w:rPr>
          <w:rFonts w:ascii="Arial Narrow" w:hAnsi="Arial Narrow"/>
          <w:color w:val="000000"/>
        </w:rPr>
        <w:t xml:space="preserve">    </w:t>
      </w:r>
      <w:r>
        <w:rPr>
          <w:rFonts w:ascii="Arial Narrow" w:hAnsi="Arial Narrow"/>
          <w:color w:val="000000"/>
        </w:rPr>
        <w:t>Prof.</w:t>
      </w:r>
      <w:r w:rsidRPr="00D0293B">
        <w:rPr>
          <w:rFonts w:ascii="Arial Narrow" w:hAnsi="Arial Narrow"/>
          <w:color w:val="000000"/>
        </w:rPr>
        <w:t>dr.</w:t>
      </w:r>
      <w:r>
        <w:rPr>
          <w:rFonts w:ascii="Arial Narrow" w:hAnsi="Arial Narrow"/>
          <w:color w:val="000000"/>
        </w:rPr>
        <w:t>sc.</w:t>
      </w:r>
      <w:r w:rsidR="00660580">
        <w:rPr>
          <w:rFonts w:ascii="Arial Narrow" w:hAnsi="Arial Narrow"/>
          <w:color w:val="000000"/>
        </w:rPr>
        <w:t xml:space="preserve"> </w:t>
      </w:r>
      <w:r w:rsidR="00622872">
        <w:rPr>
          <w:rFonts w:ascii="Arial Narrow" w:hAnsi="Arial Narrow"/>
          <w:color w:val="000000"/>
        </w:rPr>
        <w:t xml:space="preserve">Srećko </w:t>
      </w:r>
      <w:proofErr w:type="spellStart"/>
      <w:r w:rsidR="00622872">
        <w:rPr>
          <w:rFonts w:ascii="Arial Narrow" w:hAnsi="Arial Narrow"/>
          <w:color w:val="000000"/>
        </w:rPr>
        <w:t>Gajović</w:t>
      </w:r>
      <w:proofErr w:type="spellEnd"/>
    </w:p>
    <w:sectPr w:rsidR="002725A9" w:rsidRPr="00D0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EDB"/>
    <w:multiLevelType w:val="hybridMultilevel"/>
    <w:tmpl w:val="709A64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A62F7"/>
    <w:multiLevelType w:val="hybridMultilevel"/>
    <w:tmpl w:val="78B2CF4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11A20"/>
    <w:multiLevelType w:val="hybridMultilevel"/>
    <w:tmpl w:val="0874A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63"/>
    <w:rsid w:val="00076612"/>
    <w:rsid w:val="000A00BC"/>
    <w:rsid w:val="000B6559"/>
    <w:rsid w:val="000F580F"/>
    <w:rsid w:val="000F6DC6"/>
    <w:rsid w:val="00135130"/>
    <w:rsid w:val="00136A60"/>
    <w:rsid w:val="00145929"/>
    <w:rsid w:val="00151029"/>
    <w:rsid w:val="00157A6C"/>
    <w:rsid w:val="00190F02"/>
    <w:rsid w:val="00192D5C"/>
    <w:rsid w:val="0019745B"/>
    <w:rsid w:val="00200456"/>
    <w:rsid w:val="002725A9"/>
    <w:rsid w:val="00361E49"/>
    <w:rsid w:val="00380377"/>
    <w:rsid w:val="003E6704"/>
    <w:rsid w:val="004413F3"/>
    <w:rsid w:val="00442AC1"/>
    <w:rsid w:val="00456CE1"/>
    <w:rsid w:val="0046749F"/>
    <w:rsid w:val="00487C1C"/>
    <w:rsid w:val="00502419"/>
    <w:rsid w:val="00522DFC"/>
    <w:rsid w:val="00540CB4"/>
    <w:rsid w:val="00552E3E"/>
    <w:rsid w:val="00553FB0"/>
    <w:rsid w:val="00562175"/>
    <w:rsid w:val="00575AEC"/>
    <w:rsid w:val="00582E2E"/>
    <w:rsid w:val="005B0D97"/>
    <w:rsid w:val="005B5E3C"/>
    <w:rsid w:val="005C1685"/>
    <w:rsid w:val="005E78CC"/>
    <w:rsid w:val="005F68B7"/>
    <w:rsid w:val="00622872"/>
    <w:rsid w:val="0064713F"/>
    <w:rsid w:val="00660580"/>
    <w:rsid w:val="006A2320"/>
    <w:rsid w:val="006A6B67"/>
    <w:rsid w:val="006C0BF9"/>
    <w:rsid w:val="006D2E5A"/>
    <w:rsid w:val="006E68B6"/>
    <w:rsid w:val="006F7640"/>
    <w:rsid w:val="007073FB"/>
    <w:rsid w:val="00727666"/>
    <w:rsid w:val="007549E3"/>
    <w:rsid w:val="007A2611"/>
    <w:rsid w:val="007B4BCA"/>
    <w:rsid w:val="007B5DF2"/>
    <w:rsid w:val="007C53FC"/>
    <w:rsid w:val="007D1FE0"/>
    <w:rsid w:val="007F7C48"/>
    <w:rsid w:val="00814FF0"/>
    <w:rsid w:val="00831A3E"/>
    <w:rsid w:val="008865AF"/>
    <w:rsid w:val="008B065E"/>
    <w:rsid w:val="008C10F9"/>
    <w:rsid w:val="008E0506"/>
    <w:rsid w:val="008E1B4D"/>
    <w:rsid w:val="008F6AEB"/>
    <w:rsid w:val="00952ECE"/>
    <w:rsid w:val="00961E8B"/>
    <w:rsid w:val="00964FA2"/>
    <w:rsid w:val="00975CCE"/>
    <w:rsid w:val="00976EF4"/>
    <w:rsid w:val="00991FC3"/>
    <w:rsid w:val="009930E8"/>
    <w:rsid w:val="009B2960"/>
    <w:rsid w:val="009E6FE3"/>
    <w:rsid w:val="009F7612"/>
    <w:rsid w:val="00A16D09"/>
    <w:rsid w:val="00A37A6B"/>
    <w:rsid w:val="00A418C0"/>
    <w:rsid w:val="00A44CD9"/>
    <w:rsid w:val="00AD6463"/>
    <w:rsid w:val="00B01321"/>
    <w:rsid w:val="00B0610D"/>
    <w:rsid w:val="00B17899"/>
    <w:rsid w:val="00B323E1"/>
    <w:rsid w:val="00B5363C"/>
    <w:rsid w:val="00B55344"/>
    <w:rsid w:val="00B65EBD"/>
    <w:rsid w:val="00B7720C"/>
    <w:rsid w:val="00BB1309"/>
    <w:rsid w:val="00BC02D6"/>
    <w:rsid w:val="00BE01C1"/>
    <w:rsid w:val="00BE150E"/>
    <w:rsid w:val="00BE2326"/>
    <w:rsid w:val="00C35DCB"/>
    <w:rsid w:val="00C371FB"/>
    <w:rsid w:val="00C47338"/>
    <w:rsid w:val="00C90930"/>
    <w:rsid w:val="00CA02D8"/>
    <w:rsid w:val="00CA325D"/>
    <w:rsid w:val="00CF1CD0"/>
    <w:rsid w:val="00CF4356"/>
    <w:rsid w:val="00D5659B"/>
    <w:rsid w:val="00DC693E"/>
    <w:rsid w:val="00DD5C1E"/>
    <w:rsid w:val="00E41A76"/>
    <w:rsid w:val="00EA1337"/>
    <w:rsid w:val="00EB1BD9"/>
    <w:rsid w:val="00EB5086"/>
    <w:rsid w:val="00EC3583"/>
    <w:rsid w:val="00ED6823"/>
    <w:rsid w:val="00EE3609"/>
    <w:rsid w:val="00F52959"/>
    <w:rsid w:val="00F57BC7"/>
    <w:rsid w:val="00F63A21"/>
    <w:rsid w:val="00F82132"/>
    <w:rsid w:val="00F85F2D"/>
    <w:rsid w:val="00FC58E2"/>
    <w:rsid w:val="00FD25B0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E8F7"/>
  <w15:docId w15:val="{37F39EBA-FFA6-4817-A81B-46600ECC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0E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4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4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463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D646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FB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964FA2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64F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964FA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2A885-7A2C-4874-B879-6B7CD6B6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Jurić-Lekić</dc:creator>
  <cp:lastModifiedBy>Srecko Gajovic</cp:lastModifiedBy>
  <cp:revision>2</cp:revision>
  <cp:lastPrinted>2018-09-21T09:54:00Z</cp:lastPrinted>
  <dcterms:created xsi:type="dcterms:W3CDTF">2020-09-22T09:35:00Z</dcterms:created>
  <dcterms:modified xsi:type="dcterms:W3CDTF">2020-09-22T09:35:00Z</dcterms:modified>
</cp:coreProperties>
</file>